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77F8672C" w14:textId="77AA6C1B" w:rsidR="00B83149" w:rsidRDefault="003A4FBA" w:rsidP="4ADBB0EF">
          <w:pPr>
            <w:ind w:left="-284"/>
            <w:rPr>
              <w:rFonts w:ascii="Arial" w:hAnsi="Arial" w:cs="Arial"/>
              <w:b/>
              <w:bCs/>
              <w:color w:val="FF0000"/>
              <w:sz w:val="36"/>
              <w:szCs w:val="36"/>
            </w:rPr>
          </w:pPr>
          <w:r>
            <w:rPr>
              <w:rFonts w:ascii="Arial" w:hAnsi="Arial"/>
              <w:b/>
              <w:color w:val="FF0000"/>
              <w:sz w:val="36"/>
            </w:rPr>
            <w:t xml:space="preserve">Fforwm Rhanddeiliaid Rhanbarthol Canolbarth a Gorllewin Cymru </w:t>
          </w:r>
        </w:p>
        <w:p w14:paraId="25287063" w14:textId="59FAD480" w:rsidR="00B45EF0" w:rsidRPr="00B45EF0" w:rsidRDefault="003A4FBA" w:rsidP="00DC4E09">
          <w:pPr>
            <w:ind w:left="-284"/>
            <w:rPr>
              <w:rFonts w:ascii="Arial" w:hAnsi="Arial" w:cs="Arial"/>
              <w:b/>
              <w:bCs/>
              <w:color w:val="FF0000"/>
              <w:sz w:val="36"/>
              <w:szCs w:val="36"/>
            </w:rPr>
          </w:pPr>
          <w:r>
            <w:rPr>
              <w:rFonts w:ascii="Arial" w:hAnsi="Arial"/>
              <w:b/>
              <w:color w:val="FF0000"/>
              <w:sz w:val="36"/>
            </w:rPr>
            <w:t>Mid and West Wales Regional Stakeholder Forum</w:t>
          </w:r>
        </w:p>
        <w:p w14:paraId="3CBE5B0E" w14:textId="53A1F316" w:rsidR="00B83149" w:rsidRPr="00B83149" w:rsidRDefault="003A4FBA" w:rsidP="00B83149">
          <w:pPr>
            <w:ind w:left="-284"/>
            <w:rPr>
              <w:rFonts w:ascii="Arial" w:hAnsi="Arial" w:cs="Arial"/>
              <w:b/>
              <w:bCs/>
              <w:color w:val="FF0000"/>
              <w:sz w:val="36"/>
            </w:rPr>
          </w:pPr>
          <w:r>
            <w:rPr>
              <w:rFonts w:ascii="Arial" w:hAnsi="Arial"/>
              <w:b/>
              <w:color w:val="FF0000"/>
              <w:sz w:val="36"/>
            </w:rPr>
            <w:t>28 Medi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FF0000"/>
          <w:sz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color w:val="FF0000"/>
              <w:sz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color w:val="FF0000"/>
              <w:sz w:val="34"/>
            </w:rPr>
            <w:t xml:space="preserve">Meeting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1C524BD2" w:rsidR="00F149A8" w:rsidRPr="00273BD5" w:rsidRDefault="00000000" w:rsidP="00F149A8">
      <w:pPr>
        <w:rPr>
          <w:rFonts w:ascii="Arial" w:hAnsi="Arial" w:cs="Arial"/>
        </w:rPr>
      </w:pPr>
      <w:sdt>
        <w:sdtPr>
          <w:rPr>
            <w:rStyle w:val="Style2"/>
            <w:rFonts w:ascii="Arial" w:hAnsi="Arial" w:cs="Arial"/>
          </w:rPr>
          <w:alias w:val="Teitl Papur y Bwrdd"/>
          <w:tag w:val="Board Paper title"/>
          <w:id w:val="-1939516116"/>
          <w:placeholder>
            <w:docPart w:val="0A21DD477CEA4AA2B9621452508BB249"/>
          </w:placeholder>
          <w:text/>
        </w:sdtPr>
        <w:sdtContent>
          <w:r>
            <w:rPr>
              <w:rStyle w:val="Style2"/>
              <w:rFonts w:ascii="Arial" w:hAnsi="Arial"/>
            </w:rPr>
            <w:t xml:space="preserve">Fforwm Rhanddeiliaid Rhanbarthol Canolbarth a Gorllewin Cymru </w:t>
          </w:r>
        </w:sdtContent>
      </w:sdt>
    </w:p>
    <w:p w14:paraId="26A8B6C3" w14:textId="4D509270" w:rsidR="003A4FBA" w:rsidRDefault="003A4FBA" w:rsidP="00D95D52">
      <w:pPr>
        <w:rPr>
          <w:rFonts w:ascii="Arial" w:hAnsi="Arial" w:cs="Arial"/>
          <w:sz w:val="24"/>
          <w:szCs w:val="24"/>
        </w:rPr>
      </w:pPr>
      <w:r>
        <w:rPr>
          <w:rFonts w:ascii="Arial" w:hAnsi="Arial"/>
          <w:sz w:val="24"/>
        </w:rPr>
        <w:t xml:space="preserve">Cyfarfu’r fforwm ar 29 Medi 2022, 11:00am – 12:00pm (Microsoft Teams) </w:t>
      </w:r>
    </w:p>
    <w:p w14:paraId="0FE490A4" w14:textId="4FD12C99" w:rsidR="006A2467" w:rsidRPr="00E14A5D" w:rsidRDefault="000A09C2" w:rsidP="00D95D52">
      <w:pPr>
        <w:rPr>
          <w:rFonts w:ascii="Arial" w:hAnsi="Arial" w:cs="Arial"/>
          <w:b/>
          <w:bCs/>
          <w:sz w:val="24"/>
          <w:szCs w:val="24"/>
        </w:rPr>
      </w:pPr>
      <w:r>
        <w:rPr>
          <w:rFonts w:ascii="Arial" w:hAnsi="Arial"/>
          <w:b/>
          <w:sz w:val="24"/>
        </w:rPr>
        <w:t xml:space="preserve">Yn bresennol </w:t>
      </w:r>
    </w:p>
    <w:p w14:paraId="29E5BA61" w14:textId="41CB3E17" w:rsidR="006A2467" w:rsidRDefault="006310BE" w:rsidP="00D95D52">
      <w:pPr>
        <w:rPr>
          <w:rFonts w:ascii="Arial" w:hAnsi="Arial" w:cs="Arial"/>
          <w:b/>
          <w:bCs/>
          <w:color w:val="FF0000"/>
          <w:sz w:val="24"/>
          <w:szCs w:val="24"/>
        </w:rPr>
      </w:pPr>
      <w:r>
        <w:rPr>
          <w:rFonts w:ascii="Arial" w:hAnsi="Arial"/>
          <w:b/>
          <w:color w:val="FF0000"/>
          <w:sz w:val="24"/>
        </w:rPr>
        <w:t xml:space="preserve">Aelodau’r Fforwm </w:t>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005F5DF0">
        <w:tc>
          <w:tcPr>
            <w:tcW w:w="2405" w:type="dxa"/>
          </w:tcPr>
          <w:p w14:paraId="597FDC90" w14:textId="377C0719" w:rsidR="003570A8" w:rsidRDefault="005560D7" w:rsidP="002C23A2">
            <w:pPr>
              <w:rPr>
                <w:rFonts w:ascii="Arial" w:hAnsi="Arial" w:cs="Arial"/>
                <w:color w:val="000000" w:themeColor="text1"/>
                <w:sz w:val="24"/>
                <w:szCs w:val="24"/>
              </w:rPr>
            </w:pPr>
            <w:r>
              <w:rPr>
                <w:rFonts w:ascii="Arial" w:hAnsi="Arial"/>
                <w:color w:val="000000" w:themeColor="text1"/>
                <w:sz w:val="24"/>
              </w:rPr>
              <w:t xml:space="preserve">Ann Elias </w:t>
            </w:r>
          </w:p>
        </w:tc>
        <w:tc>
          <w:tcPr>
            <w:tcW w:w="5812" w:type="dxa"/>
          </w:tcPr>
          <w:p w14:paraId="193D70A2" w14:textId="161792DF" w:rsidR="003570A8" w:rsidRDefault="005560D7" w:rsidP="00F831D6">
            <w:pPr>
              <w:rPr>
                <w:rFonts w:ascii="Arial" w:hAnsi="Arial" w:cs="Arial"/>
                <w:color w:val="000000" w:themeColor="text1"/>
                <w:sz w:val="24"/>
                <w:szCs w:val="24"/>
              </w:rPr>
            </w:pPr>
            <w:r>
              <w:rPr>
                <w:rFonts w:ascii="Arial" w:hAnsi="Arial"/>
                <w:color w:val="000000" w:themeColor="text1"/>
                <w:sz w:val="24"/>
              </w:rPr>
              <w:t xml:space="preserve">Cyngor Sir Ceredigion </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6613F7" w14:paraId="4AB60234" w14:textId="77777777" w:rsidTr="005F5DF0">
        <w:tc>
          <w:tcPr>
            <w:tcW w:w="2405" w:type="dxa"/>
          </w:tcPr>
          <w:p w14:paraId="4D0FFA21" w14:textId="30271477" w:rsidR="006613F7" w:rsidRDefault="006613F7" w:rsidP="002C23A2">
            <w:pPr>
              <w:rPr>
                <w:rFonts w:ascii="Arial" w:hAnsi="Arial" w:cs="Arial"/>
                <w:color w:val="000000" w:themeColor="text1"/>
                <w:sz w:val="24"/>
                <w:szCs w:val="24"/>
              </w:rPr>
            </w:pPr>
            <w:r>
              <w:rPr>
                <w:rFonts w:ascii="Arial" w:hAnsi="Arial"/>
                <w:color w:val="000000" w:themeColor="text1"/>
                <w:sz w:val="24"/>
              </w:rPr>
              <w:t>Chloe Lewis</w:t>
            </w:r>
          </w:p>
        </w:tc>
        <w:tc>
          <w:tcPr>
            <w:tcW w:w="5812" w:type="dxa"/>
          </w:tcPr>
          <w:p w14:paraId="78FBA372" w14:textId="4962B2E9" w:rsidR="006613F7" w:rsidRDefault="006613F7" w:rsidP="00F831D6">
            <w:pPr>
              <w:rPr>
                <w:rFonts w:ascii="Arial" w:hAnsi="Arial" w:cs="Arial"/>
                <w:color w:val="000000" w:themeColor="text1"/>
                <w:sz w:val="24"/>
                <w:szCs w:val="24"/>
              </w:rPr>
            </w:pPr>
            <w:r>
              <w:rPr>
                <w:rFonts w:ascii="Arial" w:hAnsi="Arial"/>
                <w:color w:val="000000" w:themeColor="text1"/>
                <w:sz w:val="24"/>
              </w:rPr>
              <w:t xml:space="preserve">Cyngor Sir Penfro </w:t>
            </w:r>
          </w:p>
        </w:tc>
        <w:tc>
          <w:tcPr>
            <w:tcW w:w="1276" w:type="dxa"/>
          </w:tcPr>
          <w:p w14:paraId="68BA35FC" w14:textId="77777777" w:rsidR="006613F7" w:rsidRPr="00F831D6" w:rsidRDefault="006613F7" w:rsidP="00F831D6">
            <w:pPr>
              <w:rPr>
                <w:rFonts w:ascii="Arial" w:hAnsi="Arial" w:cs="Arial"/>
                <w:color w:val="000000" w:themeColor="text1"/>
                <w:sz w:val="24"/>
                <w:szCs w:val="24"/>
              </w:rPr>
            </w:pPr>
          </w:p>
        </w:tc>
      </w:tr>
      <w:tr w:rsidR="003570A8" w14:paraId="22A4B465" w14:textId="77777777" w:rsidTr="005F5DF0">
        <w:tc>
          <w:tcPr>
            <w:tcW w:w="2405" w:type="dxa"/>
          </w:tcPr>
          <w:p w14:paraId="42617331" w14:textId="04C7FEFB" w:rsidR="003570A8" w:rsidRDefault="005560D7" w:rsidP="00D95D52">
            <w:pPr>
              <w:rPr>
                <w:rFonts w:ascii="Arial" w:hAnsi="Arial" w:cs="Arial"/>
                <w:color w:val="000000" w:themeColor="text1"/>
                <w:sz w:val="24"/>
                <w:szCs w:val="24"/>
              </w:rPr>
            </w:pPr>
            <w:r>
              <w:rPr>
                <w:rFonts w:ascii="Arial" w:hAnsi="Arial"/>
                <w:color w:val="000000" w:themeColor="text1"/>
                <w:sz w:val="24"/>
              </w:rPr>
              <w:t xml:space="preserve">Emma Bingham </w:t>
            </w:r>
          </w:p>
        </w:tc>
        <w:tc>
          <w:tcPr>
            <w:tcW w:w="5812" w:type="dxa"/>
          </w:tcPr>
          <w:p w14:paraId="2F8CFC3D" w14:textId="21663F82" w:rsidR="003570A8" w:rsidRDefault="00405BDB" w:rsidP="00D95D52">
            <w:pPr>
              <w:rPr>
                <w:rFonts w:ascii="Arial" w:hAnsi="Arial" w:cs="Arial"/>
                <w:color w:val="000000" w:themeColor="text1"/>
                <w:sz w:val="24"/>
                <w:szCs w:val="24"/>
              </w:rPr>
            </w:pPr>
            <w:r>
              <w:rPr>
                <w:rFonts w:ascii="Arial" w:hAnsi="Arial"/>
                <w:color w:val="000000" w:themeColor="text1"/>
                <w:sz w:val="24"/>
              </w:rPr>
              <w:t xml:space="preserve">Y Gymdeithas Cludiant Cymunedol (Cymru) </w:t>
            </w: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3570A8" w14:paraId="4BB497AD" w14:textId="77777777" w:rsidTr="005F5DF0">
        <w:tc>
          <w:tcPr>
            <w:tcW w:w="2405" w:type="dxa"/>
          </w:tcPr>
          <w:p w14:paraId="23A9408A" w14:textId="1B2ED3E0" w:rsidR="003570A8" w:rsidRDefault="005560D7" w:rsidP="00D95D52">
            <w:pPr>
              <w:rPr>
                <w:rFonts w:ascii="Arial" w:hAnsi="Arial" w:cs="Arial"/>
                <w:color w:val="000000" w:themeColor="text1"/>
                <w:sz w:val="24"/>
                <w:szCs w:val="24"/>
              </w:rPr>
            </w:pPr>
            <w:r>
              <w:rPr>
                <w:rFonts w:ascii="Arial" w:hAnsi="Arial"/>
                <w:color w:val="000000" w:themeColor="text1"/>
                <w:sz w:val="24"/>
              </w:rPr>
              <w:t xml:space="preserve">Hatti Woakes </w:t>
            </w:r>
          </w:p>
        </w:tc>
        <w:tc>
          <w:tcPr>
            <w:tcW w:w="5812" w:type="dxa"/>
          </w:tcPr>
          <w:p w14:paraId="2F1DAA4D" w14:textId="421171E8" w:rsidR="003570A8" w:rsidRDefault="00405BDB" w:rsidP="00D95D52">
            <w:pPr>
              <w:rPr>
                <w:rFonts w:ascii="Arial" w:hAnsi="Arial" w:cs="Arial"/>
                <w:color w:val="000000" w:themeColor="text1"/>
                <w:sz w:val="24"/>
                <w:szCs w:val="24"/>
              </w:rPr>
            </w:pPr>
            <w:r>
              <w:rPr>
                <w:rFonts w:ascii="Arial" w:hAnsi="Arial"/>
                <w:color w:val="000000" w:themeColor="text1"/>
                <w:sz w:val="24"/>
              </w:rPr>
              <w:t xml:space="preserve">Fforwm Trafnidiaeth Gogledd Sir Benfro </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6613F7" w14:paraId="1AD1E9AE" w14:textId="77777777" w:rsidTr="005F5DF0">
        <w:tc>
          <w:tcPr>
            <w:tcW w:w="2405" w:type="dxa"/>
          </w:tcPr>
          <w:p w14:paraId="430592A4" w14:textId="5CA62A93" w:rsidR="006613F7" w:rsidRDefault="006613F7" w:rsidP="00D95D52">
            <w:pPr>
              <w:rPr>
                <w:rFonts w:ascii="Arial" w:hAnsi="Arial" w:cs="Arial"/>
                <w:color w:val="000000" w:themeColor="text1"/>
                <w:sz w:val="24"/>
                <w:szCs w:val="24"/>
              </w:rPr>
            </w:pPr>
            <w:r>
              <w:rPr>
                <w:rFonts w:ascii="Arial" w:hAnsi="Arial"/>
                <w:color w:val="000000" w:themeColor="text1"/>
                <w:sz w:val="24"/>
              </w:rPr>
              <w:t xml:space="preserve">Julie Lewis </w:t>
            </w:r>
          </w:p>
        </w:tc>
        <w:tc>
          <w:tcPr>
            <w:tcW w:w="5812" w:type="dxa"/>
          </w:tcPr>
          <w:p w14:paraId="47D76EA6" w14:textId="0214B267" w:rsidR="006613F7" w:rsidRDefault="006613F7" w:rsidP="00D95D52">
            <w:pPr>
              <w:rPr>
                <w:rFonts w:ascii="Arial" w:hAnsi="Arial" w:cs="Arial"/>
                <w:color w:val="000000" w:themeColor="text1"/>
                <w:sz w:val="24"/>
                <w:szCs w:val="24"/>
              </w:rPr>
            </w:pPr>
            <w:r>
              <w:rPr>
                <w:rFonts w:ascii="Arial" w:hAnsi="Arial"/>
                <w:color w:val="000000" w:themeColor="text1"/>
                <w:sz w:val="24"/>
              </w:rPr>
              <w:t xml:space="preserve">Coleg Sir Gâr </w:t>
            </w:r>
          </w:p>
        </w:tc>
        <w:tc>
          <w:tcPr>
            <w:tcW w:w="1276" w:type="dxa"/>
          </w:tcPr>
          <w:p w14:paraId="2EBCC4AD" w14:textId="77777777" w:rsidR="006613F7" w:rsidRDefault="006613F7" w:rsidP="00D95D52">
            <w:pPr>
              <w:rPr>
                <w:rFonts w:ascii="Arial" w:hAnsi="Arial" w:cs="Arial"/>
                <w:color w:val="000000" w:themeColor="text1"/>
                <w:sz w:val="24"/>
                <w:szCs w:val="24"/>
              </w:rPr>
            </w:pPr>
          </w:p>
        </w:tc>
      </w:tr>
      <w:tr w:rsidR="003570A8" w14:paraId="6479A265" w14:textId="77777777" w:rsidTr="005F5DF0">
        <w:tc>
          <w:tcPr>
            <w:tcW w:w="2405" w:type="dxa"/>
          </w:tcPr>
          <w:p w14:paraId="6A2B9B2A" w14:textId="7E5869B4" w:rsidR="003570A8" w:rsidRDefault="005560D7" w:rsidP="002C23A2">
            <w:pPr>
              <w:rPr>
                <w:rFonts w:ascii="Arial" w:hAnsi="Arial" w:cs="Arial"/>
                <w:color w:val="000000" w:themeColor="text1"/>
                <w:sz w:val="24"/>
                <w:szCs w:val="24"/>
              </w:rPr>
            </w:pPr>
            <w:r>
              <w:rPr>
                <w:rFonts w:ascii="Arial" w:hAnsi="Arial"/>
                <w:color w:val="000000" w:themeColor="text1"/>
                <w:sz w:val="24"/>
              </w:rPr>
              <w:t xml:space="preserve">Michelle Roles </w:t>
            </w:r>
          </w:p>
        </w:tc>
        <w:tc>
          <w:tcPr>
            <w:tcW w:w="5812" w:type="dxa"/>
          </w:tcPr>
          <w:p w14:paraId="25EC99DD" w14:textId="214056C9" w:rsidR="003570A8" w:rsidRDefault="00405BDB" w:rsidP="00FF13CD">
            <w:pPr>
              <w:rPr>
                <w:rFonts w:ascii="Arial" w:hAnsi="Arial" w:cs="Arial"/>
                <w:color w:val="000000" w:themeColor="text1"/>
                <w:sz w:val="24"/>
                <w:szCs w:val="24"/>
              </w:rPr>
            </w:pPr>
            <w:r>
              <w:rPr>
                <w:rFonts w:ascii="Arial" w:hAnsi="Arial"/>
                <w:color w:val="000000" w:themeColor="text1"/>
                <w:sz w:val="24"/>
              </w:rPr>
              <w:t xml:space="preserve">Transport Focus </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6F59F8" w14:paraId="48251607" w14:textId="77777777" w:rsidTr="005F5DF0">
        <w:tc>
          <w:tcPr>
            <w:tcW w:w="2405" w:type="dxa"/>
          </w:tcPr>
          <w:p w14:paraId="4F7B8B6A" w14:textId="39D96B5A" w:rsidR="006F59F8" w:rsidRDefault="006F59F8" w:rsidP="002C23A2">
            <w:pPr>
              <w:rPr>
                <w:rFonts w:ascii="Arial" w:hAnsi="Arial" w:cs="Arial"/>
                <w:color w:val="000000" w:themeColor="text1"/>
                <w:sz w:val="24"/>
                <w:szCs w:val="24"/>
              </w:rPr>
            </w:pPr>
            <w:r>
              <w:rPr>
                <w:rFonts w:ascii="Arial" w:hAnsi="Arial"/>
                <w:color w:val="000000" w:themeColor="text1"/>
                <w:sz w:val="24"/>
              </w:rPr>
              <w:t>Philip Mcdonnell (PM)</w:t>
            </w:r>
          </w:p>
        </w:tc>
        <w:tc>
          <w:tcPr>
            <w:tcW w:w="5812" w:type="dxa"/>
          </w:tcPr>
          <w:p w14:paraId="51A05067" w14:textId="691820EA" w:rsidR="006F59F8" w:rsidRDefault="006F59F8" w:rsidP="00FF13CD">
            <w:pPr>
              <w:rPr>
                <w:rFonts w:ascii="Arial" w:hAnsi="Arial" w:cs="Arial"/>
                <w:color w:val="000000" w:themeColor="text1"/>
                <w:sz w:val="24"/>
                <w:szCs w:val="24"/>
              </w:rPr>
            </w:pPr>
            <w:r>
              <w:rPr>
                <w:rFonts w:ascii="Arial" w:hAnsi="Arial"/>
                <w:color w:val="000000" w:themeColor="text1"/>
                <w:sz w:val="24"/>
              </w:rPr>
              <w:t xml:space="preserve">Fforwm Amgylcheddol Abertawe a Bae Abertawe Carbon Isel </w:t>
            </w:r>
          </w:p>
        </w:tc>
        <w:tc>
          <w:tcPr>
            <w:tcW w:w="1276" w:type="dxa"/>
          </w:tcPr>
          <w:p w14:paraId="0E3952AB" w14:textId="77777777" w:rsidR="006F59F8" w:rsidRPr="00FF13CD" w:rsidRDefault="006F59F8" w:rsidP="00FF13CD">
            <w:pPr>
              <w:rPr>
                <w:rFonts w:ascii="Arial" w:hAnsi="Arial" w:cs="Arial"/>
                <w:color w:val="000000" w:themeColor="text1"/>
                <w:sz w:val="24"/>
                <w:szCs w:val="24"/>
              </w:rPr>
            </w:pPr>
          </w:p>
        </w:tc>
      </w:tr>
      <w:tr w:rsidR="003570A8" w14:paraId="742B45CD" w14:textId="77777777" w:rsidTr="005F5DF0">
        <w:tc>
          <w:tcPr>
            <w:tcW w:w="2405" w:type="dxa"/>
          </w:tcPr>
          <w:p w14:paraId="2957EE49" w14:textId="075EE7EA" w:rsidR="003570A8" w:rsidRDefault="005560D7" w:rsidP="00D95D52">
            <w:pPr>
              <w:rPr>
                <w:rFonts w:ascii="Arial" w:hAnsi="Arial" w:cs="Arial"/>
                <w:color w:val="000000" w:themeColor="text1"/>
                <w:sz w:val="24"/>
                <w:szCs w:val="24"/>
              </w:rPr>
            </w:pPr>
            <w:r>
              <w:rPr>
                <w:rFonts w:ascii="Arial" w:hAnsi="Arial"/>
                <w:color w:val="000000" w:themeColor="text1"/>
                <w:sz w:val="24"/>
              </w:rPr>
              <w:t xml:space="preserve">Val Hawkins </w:t>
            </w:r>
          </w:p>
        </w:tc>
        <w:tc>
          <w:tcPr>
            <w:tcW w:w="5812" w:type="dxa"/>
          </w:tcPr>
          <w:p w14:paraId="2D5D338C" w14:textId="5C3F3243" w:rsidR="003570A8" w:rsidRDefault="00405BDB" w:rsidP="00D95D52">
            <w:pPr>
              <w:rPr>
                <w:rFonts w:ascii="Arial" w:hAnsi="Arial" w:cs="Arial"/>
                <w:color w:val="000000" w:themeColor="text1"/>
                <w:sz w:val="24"/>
                <w:szCs w:val="24"/>
              </w:rPr>
            </w:pPr>
            <w:r>
              <w:rPr>
                <w:rFonts w:ascii="Arial" w:hAnsi="Arial"/>
                <w:color w:val="000000" w:themeColor="text1"/>
                <w:sz w:val="24"/>
              </w:rPr>
              <w:t xml:space="preserve">Twristiaeth Canolbarth Cymru </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005F5DF0">
        <w:tc>
          <w:tcPr>
            <w:tcW w:w="2405" w:type="dxa"/>
          </w:tcPr>
          <w:p w14:paraId="3B21CAE0" w14:textId="0955FD05" w:rsidR="003570A8" w:rsidRDefault="003570A8" w:rsidP="002C23A2">
            <w:pPr>
              <w:rPr>
                <w:rFonts w:ascii="Arial" w:hAnsi="Arial" w:cs="Arial"/>
                <w:color w:val="000000" w:themeColor="text1"/>
                <w:sz w:val="24"/>
                <w:szCs w:val="24"/>
              </w:rPr>
            </w:pPr>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005F5DF0">
        <w:tc>
          <w:tcPr>
            <w:tcW w:w="2405" w:type="dxa"/>
          </w:tcPr>
          <w:p w14:paraId="3088561E" w14:textId="3F02E064" w:rsidR="003570A8" w:rsidRDefault="003570A8" w:rsidP="002C23A2">
            <w:pPr>
              <w:rPr>
                <w:rFonts w:ascii="Arial" w:hAnsi="Arial" w:cs="Arial"/>
                <w:color w:val="000000" w:themeColor="text1"/>
                <w:sz w:val="24"/>
                <w:szCs w:val="24"/>
              </w:rPr>
            </w:pPr>
          </w:p>
        </w:tc>
        <w:tc>
          <w:tcPr>
            <w:tcW w:w="5812" w:type="dxa"/>
          </w:tcPr>
          <w:p w14:paraId="795C9BE8" w14:textId="033C6532" w:rsidR="003570A8" w:rsidRDefault="003570A8" w:rsidP="00FF13CD">
            <w:pPr>
              <w:rPr>
                <w:rFonts w:ascii="Arial" w:hAnsi="Arial" w:cs="Arial"/>
                <w:color w:val="000000" w:themeColor="text1"/>
                <w:sz w:val="24"/>
                <w:szCs w:val="24"/>
              </w:rPr>
            </w:pP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005F5DF0">
        <w:tc>
          <w:tcPr>
            <w:tcW w:w="2405" w:type="dxa"/>
          </w:tcPr>
          <w:p w14:paraId="081B533B" w14:textId="6FF8DB2A" w:rsidR="003570A8" w:rsidRPr="002C23A2" w:rsidRDefault="003570A8" w:rsidP="002C23A2">
            <w:pPr>
              <w:rPr>
                <w:rFonts w:ascii="Arial" w:hAnsi="Arial" w:cs="Arial"/>
                <w:color w:val="000000" w:themeColor="text1"/>
                <w:sz w:val="24"/>
                <w:szCs w:val="24"/>
              </w:rPr>
            </w:pPr>
          </w:p>
        </w:tc>
        <w:tc>
          <w:tcPr>
            <w:tcW w:w="5812" w:type="dxa"/>
          </w:tcPr>
          <w:p w14:paraId="1B54C039" w14:textId="508741EC" w:rsidR="003570A8" w:rsidRDefault="003570A8" w:rsidP="00D95D52">
            <w:pPr>
              <w:rPr>
                <w:rFonts w:ascii="Arial" w:hAnsi="Arial" w:cs="Arial"/>
                <w:color w:val="000000" w:themeColor="text1"/>
                <w:sz w:val="24"/>
                <w:szCs w:val="24"/>
              </w:rPr>
            </w:pP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005F5DF0">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r>
        <w:rPr>
          <w:rFonts w:ascii="Arial" w:hAnsi="Arial"/>
          <w:b/>
          <w:color w:val="FF0000"/>
          <w:sz w:val="24"/>
        </w:rPr>
        <w:t xml:space="preserve">Trafnidiaeth Cymru </w:t>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005F5DF0">
        <w:tc>
          <w:tcPr>
            <w:tcW w:w="2405" w:type="dxa"/>
          </w:tcPr>
          <w:p w14:paraId="42601A9C" w14:textId="0DCED8B2" w:rsidR="003570A8" w:rsidRPr="00465202" w:rsidRDefault="005560D7" w:rsidP="00026AFA">
            <w:pPr>
              <w:rPr>
                <w:rFonts w:ascii="Arial" w:hAnsi="Arial" w:cs="Arial"/>
                <w:sz w:val="24"/>
                <w:szCs w:val="24"/>
              </w:rPr>
            </w:pPr>
            <w:bookmarkStart w:id="0" w:name="_Hlk48653527"/>
            <w:r>
              <w:rPr>
                <w:rFonts w:ascii="Arial" w:hAnsi="Arial"/>
                <w:sz w:val="24"/>
              </w:rPr>
              <w:t>Alex Chung (AC)</w:t>
            </w:r>
          </w:p>
        </w:tc>
        <w:tc>
          <w:tcPr>
            <w:tcW w:w="5812" w:type="dxa"/>
          </w:tcPr>
          <w:p w14:paraId="7BE9A9A9" w14:textId="26F3F30D" w:rsidR="003570A8" w:rsidRPr="00465202" w:rsidRDefault="005560D7" w:rsidP="00026AFA">
            <w:pPr>
              <w:rPr>
                <w:rFonts w:ascii="Arial" w:hAnsi="Arial" w:cs="Arial"/>
                <w:sz w:val="24"/>
                <w:szCs w:val="24"/>
              </w:rPr>
            </w:pPr>
            <w:r>
              <w:rPr>
                <w:rFonts w:ascii="Arial" w:hAnsi="Arial"/>
                <w:sz w:val="24"/>
              </w:rPr>
              <w:t xml:space="preserve">Swyddog Ymgysylltu â’r Gymuned (Metro Canolog a’r Bae) </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005F5DF0">
        <w:tc>
          <w:tcPr>
            <w:tcW w:w="2405" w:type="dxa"/>
          </w:tcPr>
          <w:p w14:paraId="27290A75" w14:textId="3A96BA3C" w:rsidR="005F5DF0" w:rsidRPr="00465202" w:rsidRDefault="005560D7" w:rsidP="005F5DF0">
            <w:pPr>
              <w:rPr>
                <w:rFonts w:ascii="Arial" w:hAnsi="Arial" w:cs="Arial"/>
                <w:sz w:val="24"/>
                <w:szCs w:val="24"/>
              </w:rPr>
            </w:pPr>
            <w:r>
              <w:rPr>
                <w:rFonts w:ascii="Arial" w:hAnsi="Arial"/>
                <w:sz w:val="24"/>
              </w:rPr>
              <w:t xml:space="preserve">Dafydd Williams </w:t>
            </w:r>
          </w:p>
        </w:tc>
        <w:tc>
          <w:tcPr>
            <w:tcW w:w="5812" w:type="dxa"/>
          </w:tcPr>
          <w:p w14:paraId="6C82E29F" w14:textId="535CA228" w:rsidR="005F5DF0" w:rsidRPr="00465202" w:rsidRDefault="005560D7" w:rsidP="005F5DF0">
            <w:pPr>
              <w:rPr>
                <w:rFonts w:ascii="Arial" w:hAnsi="Arial" w:cs="Arial"/>
                <w:sz w:val="24"/>
                <w:szCs w:val="24"/>
              </w:rPr>
            </w:pPr>
            <w:r>
              <w:rPr>
                <w:rFonts w:ascii="Arial" w:hAnsi="Arial"/>
                <w:sz w:val="24"/>
              </w:rPr>
              <w:t xml:space="preserve">Uwch-reolwr Manylebau Gwasanaeth </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005F5DF0">
        <w:tc>
          <w:tcPr>
            <w:tcW w:w="2405" w:type="dxa"/>
          </w:tcPr>
          <w:p w14:paraId="38841626" w14:textId="4FCEDD62" w:rsidR="005F5DF0" w:rsidRPr="00465202" w:rsidRDefault="005560D7" w:rsidP="005F5DF0">
            <w:pPr>
              <w:rPr>
                <w:rFonts w:ascii="Arial" w:hAnsi="Arial" w:cs="Arial"/>
                <w:sz w:val="24"/>
                <w:szCs w:val="24"/>
              </w:rPr>
            </w:pPr>
            <w:r>
              <w:rPr>
                <w:rFonts w:ascii="Arial" w:hAnsi="Arial"/>
                <w:sz w:val="24"/>
              </w:rPr>
              <w:t xml:space="preserve">Lewis Brencher </w:t>
            </w:r>
          </w:p>
        </w:tc>
        <w:tc>
          <w:tcPr>
            <w:tcW w:w="5812" w:type="dxa"/>
          </w:tcPr>
          <w:p w14:paraId="3E528E5D" w14:textId="05144715" w:rsidR="005F5DF0" w:rsidRPr="00465202" w:rsidRDefault="005560D7" w:rsidP="005F5DF0">
            <w:pPr>
              <w:rPr>
                <w:rFonts w:ascii="Arial" w:hAnsi="Arial" w:cs="Arial"/>
                <w:sz w:val="24"/>
                <w:szCs w:val="24"/>
              </w:rPr>
            </w:pPr>
            <w:r>
              <w:rPr>
                <w:rFonts w:ascii="Arial" w:hAnsi="Arial"/>
                <w:sz w:val="24"/>
              </w:rPr>
              <w:t xml:space="preserve">Cyfarwyddwr Cyfathrebu ac Ymgysylltu </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005F5DF0">
        <w:tc>
          <w:tcPr>
            <w:tcW w:w="2405" w:type="dxa"/>
          </w:tcPr>
          <w:p w14:paraId="0819909A" w14:textId="50E5AB33" w:rsidR="005F5DF0" w:rsidRPr="00465202" w:rsidRDefault="005560D7" w:rsidP="005F5DF0">
            <w:pPr>
              <w:rPr>
                <w:rFonts w:ascii="Arial" w:hAnsi="Arial" w:cs="Arial"/>
                <w:sz w:val="24"/>
                <w:szCs w:val="24"/>
              </w:rPr>
            </w:pPr>
            <w:r>
              <w:rPr>
                <w:rFonts w:ascii="Arial" w:hAnsi="Arial"/>
                <w:sz w:val="24"/>
              </w:rPr>
              <w:t>Matthew Payn (MP)</w:t>
            </w:r>
          </w:p>
        </w:tc>
        <w:tc>
          <w:tcPr>
            <w:tcW w:w="5812" w:type="dxa"/>
          </w:tcPr>
          <w:p w14:paraId="57CD2009" w14:textId="5E569CF3" w:rsidR="005F5DF0" w:rsidRPr="00465202" w:rsidRDefault="005560D7" w:rsidP="005F5DF0">
            <w:pPr>
              <w:rPr>
                <w:rFonts w:ascii="Arial" w:hAnsi="Arial" w:cs="Arial"/>
                <w:sz w:val="24"/>
                <w:szCs w:val="24"/>
              </w:rPr>
            </w:pPr>
            <w:r>
              <w:rPr>
                <w:rFonts w:ascii="Arial" w:hAnsi="Arial"/>
                <w:sz w:val="24"/>
              </w:rPr>
              <w:t xml:space="preserve">Rheolwr Prosiect Cynorthwyol </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005F5DF0">
        <w:tc>
          <w:tcPr>
            <w:tcW w:w="2405" w:type="dxa"/>
          </w:tcPr>
          <w:p w14:paraId="20C71808" w14:textId="480030E4" w:rsidR="005F5DF0" w:rsidRPr="00465202" w:rsidRDefault="005560D7" w:rsidP="005F5DF0">
            <w:pPr>
              <w:rPr>
                <w:rFonts w:ascii="Arial" w:hAnsi="Arial" w:cs="Arial"/>
                <w:sz w:val="24"/>
                <w:szCs w:val="24"/>
              </w:rPr>
            </w:pPr>
            <w:r>
              <w:rPr>
                <w:rFonts w:ascii="Arial" w:hAnsi="Arial"/>
                <w:sz w:val="24"/>
              </w:rPr>
              <w:t xml:space="preserve">Tomos Davies (TD) (Cadeirydd) </w:t>
            </w:r>
          </w:p>
        </w:tc>
        <w:tc>
          <w:tcPr>
            <w:tcW w:w="5812" w:type="dxa"/>
          </w:tcPr>
          <w:p w14:paraId="10F1A14F" w14:textId="5131C786" w:rsidR="005F5DF0" w:rsidRPr="00465202" w:rsidRDefault="005560D7" w:rsidP="005F5DF0">
            <w:pPr>
              <w:rPr>
                <w:rFonts w:ascii="Arial" w:hAnsi="Arial" w:cs="Arial"/>
                <w:sz w:val="24"/>
                <w:szCs w:val="24"/>
              </w:rPr>
            </w:pPr>
            <w:r>
              <w:rPr>
                <w:rFonts w:ascii="Arial" w:hAnsi="Arial"/>
                <w:sz w:val="24"/>
              </w:rPr>
              <w:t xml:space="preserve">Swyddog Ymgysylltu â’r Gymuned (Canolbarth a Gorllewin Cymru) </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005F5DF0">
        <w:tc>
          <w:tcPr>
            <w:tcW w:w="2405" w:type="dxa"/>
          </w:tcPr>
          <w:p w14:paraId="12081B6D" w14:textId="2F2111CA" w:rsidR="005F5DF0" w:rsidRPr="00465202" w:rsidRDefault="005F5DF0" w:rsidP="005F5DF0">
            <w:pPr>
              <w:rPr>
                <w:rFonts w:ascii="Arial" w:hAnsi="Arial" w:cs="Arial"/>
                <w:sz w:val="24"/>
                <w:szCs w:val="24"/>
              </w:rPr>
            </w:pPr>
          </w:p>
        </w:tc>
        <w:tc>
          <w:tcPr>
            <w:tcW w:w="5812" w:type="dxa"/>
          </w:tcPr>
          <w:p w14:paraId="5C10DA18" w14:textId="056281FA" w:rsidR="005F5DF0" w:rsidRPr="00465202" w:rsidRDefault="005F5DF0" w:rsidP="005F5DF0">
            <w:pPr>
              <w:rPr>
                <w:rFonts w:ascii="Arial" w:hAnsi="Arial" w:cs="Arial"/>
                <w:sz w:val="24"/>
                <w:szCs w:val="24"/>
              </w:rPr>
            </w:pP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005F5DF0">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0"/>
    </w:tbl>
    <w:p w14:paraId="3194D7FE" w14:textId="77E814D2" w:rsidR="00F831D6" w:rsidRDefault="00F831D6" w:rsidP="00EC6CC3">
      <w:pPr>
        <w:rPr>
          <w:rFonts w:ascii="Arial" w:hAnsi="Arial" w:cs="Arial"/>
          <w:sz w:val="24"/>
          <w:szCs w:val="24"/>
        </w:rPr>
      </w:pPr>
    </w:p>
    <w:p w14:paraId="13BED196" w14:textId="2AAB6F9F" w:rsidR="008C0E2C" w:rsidRPr="008C0E2C" w:rsidRDefault="008C0E2C" w:rsidP="00EC6CC3">
      <w:pPr>
        <w:rPr>
          <w:rFonts w:ascii="Arial" w:hAnsi="Arial" w:cs="Arial"/>
          <w:b/>
          <w:bCs/>
          <w:color w:val="FF0000"/>
          <w:sz w:val="24"/>
          <w:szCs w:val="24"/>
        </w:rPr>
      </w:pPr>
      <w:r>
        <w:rPr>
          <w:rFonts w:ascii="Arial" w:hAnsi="Arial"/>
          <w:b/>
          <w:color w:val="FF0000"/>
          <w:sz w:val="24"/>
        </w:rPr>
        <w:t xml:space="preserve">Llywodraeth Cymru </w:t>
      </w:r>
    </w:p>
    <w:tbl>
      <w:tblPr>
        <w:tblStyle w:val="TableGrid"/>
        <w:tblW w:w="0" w:type="auto"/>
        <w:tblLook w:val="04A0" w:firstRow="1" w:lastRow="0" w:firstColumn="1" w:lastColumn="0" w:noHBand="0" w:noVBand="1"/>
      </w:tblPr>
      <w:tblGrid>
        <w:gridCol w:w="2972"/>
        <w:gridCol w:w="6493"/>
      </w:tblGrid>
      <w:tr w:rsidR="0089251D" w14:paraId="01D037A2" w14:textId="77777777" w:rsidTr="00621334">
        <w:tc>
          <w:tcPr>
            <w:tcW w:w="2972" w:type="dxa"/>
          </w:tcPr>
          <w:p w14:paraId="66DB3586" w14:textId="37F09516" w:rsidR="0089251D" w:rsidRDefault="0089251D" w:rsidP="00621334">
            <w:pPr>
              <w:rPr>
                <w:rFonts w:ascii="Arial" w:hAnsi="Arial" w:cs="Arial"/>
                <w:sz w:val="24"/>
                <w:szCs w:val="24"/>
              </w:rPr>
            </w:pPr>
          </w:p>
        </w:tc>
        <w:tc>
          <w:tcPr>
            <w:tcW w:w="6493" w:type="dxa"/>
          </w:tcPr>
          <w:p w14:paraId="02A151EA" w14:textId="3C843BA2" w:rsidR="0089251D" w:rsidRDefault="0089251D" w:rsidP="00621334">
            <w:pPr>
              <w:rPr>
                <w:rFonts w:ascii="Arial" w:hAnsi="Arial" w:cs="Arial"/>
                <w:sz w:val="24"/>
                <w:szCs w:val="24"/>
              </w:rPr>
            </w:pPr>
          </w:p>
        </w:tc>
      </w:tr>
    </w:tbl>
    <w:p w14:paraId="38ED8E54" w14:textId="77777777" w:rsidR="008C0E2C" w:rsidRDefault="008C0E2C" w:rsidP="00EC6CC3">
      <w:pPr>
        <w:rPr>
          <w:rFonts w:ascii="Arial" w:hAnsi="Arial" w:cs="Arial"/>
          <w:sz w:val="24"/>
          <w:szCs w:val="24"/>
        </w:rPr>
      </w:pPr>
    </w:p>
    <w:p w14:paraId="45B01206" w14:textId="2A7B3311" w:rsidR="00F831D6" w:rsidRPr="009E47D4" w:rsidRDefault="009E47D4" w:rsidP="00EC6CC3">
      <w:pPr>
        <w:rPr>
          <w:rFonts w:ascii="Arial" w:hAnsi="Arial" w:cs="Arial"/>
          <w:b/>
          <w:bCs/>
          <w:color w:val="FF0000"/>
          <w:sz w:val="24"/>
          <w:szCs w:val="24"/>
        </w:rPr>
      </w:pPr>
      <w:r>
        <w:rPr>
          <w:rFonts w:ascii="Arial" w:hAnsi="Arial"/>
          <w:b/>
          <w:color w:val="FF0000"/>
          <w:sz w:val="24"/>
        </w:rPr>
        <w:t xml:space="preserve">Ymddiheuriadau </w:t>
      </w:r>
    </w:p>
    <w:tbl>
      <w:tblPr>
        <w:tblStyle w:val="TableGrid"/>
        <w:tblW w:w="0" w:type="auto"/>
        <w:tblLook w:val="04A0" w:firstRow="1" w:lastRow="0" w:firstColumn="1" w:lastColumn="0" w:noHBand="0" w:noVBand="1"/>
      </w:tblPr>
      <w:tblGrid>
        <w:gridCol w:w="2972"/>
        <w:gridCol w:w="6493"/>
      </w:tblGrid>
      <w:tr w:rsidR="00860EFA" w14:paraId="542C0C3E" w14:textId="77777777" w:rsidTr="00621334">
        <w:tc>
          <w:tcPr>
            <w:tcW w:w="2972" w:type="dxa"/>
          </w:tcPr>
          <w:p w14:paraId="0A5092F5" w14:textId="09A7D3FA" w:rsidR="00860EFA" w:rsidRDefault="00860EFA" w:rsidP="00860EFA">
            <w:pPr>
              <w:rPr>
                <w:rFonts w:ascii="Arial" w:hAnsi="Arial" w:cs="Arial"/>
                <w:color w:val="000000" w:themeColor="text1"/>
                <w:sz w:val="24"/>
                <w:szCs w:val="24"/>
              </w:rPr>
            </w:pPr>
          </w:p>
        </w:tc>
        <w:tc>
          <w:tcPr>
            <w:tcW w:w="6493" w:type="dxa"/>
          </w:tcPr>
          <w:p w14:paraId="50226FE9" w14:textId="239441AA" w:rsidR="00860EFA" w:rsidRPr="00F831D6" w:rsidRDefault="00860EFA" w:rsidP="00860EFA">
            <w:pPr>
              <w:rPr>
                <w:rFonts w:ascii="Arial" w:hAnsi="Arial" w:cs="Arial"/>
                <w:color w:val="000000" w:themeColor="text1"/>
                <w:sz w:val="24"/>
                <w:szCs w:val="24"/>
              </w:rPr>
            </w:pPr>
          </w:p>
        </w:tc>
      </w:tr>
      <w:tr w:rsidR="00860EFA" w14:paraId="29DF929C" w14:textId="77777777" w:rsidTr="00621334">
        <w:tc>
          <w:tcPr>
            <w:tcW w:w="2972" w:type="dxa"/>
          </w:tcPr>
          <w:p w14:paraId="38DE951E" w14:textId="596667C5" w:rsidR="00860EFA" w:rsidRDefault="00860EFA" w:rsidP="00860EFA">
            <w:pPr>
              <w:rPr>
                <w:rFonts w:ascii="Arial" w:hAnsi="Arial" w:cs="Arial"/>
                <w:sz w:val="24"/>
                <w:szCs w:val="24"/>
              </w:rPr>
            </w:pPr>
          </w:p>
        </w:tc>
        <w:tc>
          <w:tcPr>
            <w:tcW w:w="6493" w:type="dxa"/>
          </w:tcPr>
          <w:p w14:paraId="4E0B7DA2" w14:textId="067BE0A9" w:rsidR="00860EFA" w:rsidRDefault="00860EFA" w:rsidP="00860EFA">
            <w:pPr>
              <w:rPr>
                <w:rFonts w:ascii="Arial" w:hAnsi="Arial" w:cs="Arial"/>
                <w:sz w:val="24"/>
                <w:szCs w:val="24"/>
              </w:rPr>
            </w:pPr>
          </w:p>
        </w:tc>
      </w:tr>
    </w:tbl>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087C5063" w:rsidR="008F2D82" w:rsidRDefault="008F2D82" w:rsidP="00D95D52">
      <w:pPr>
        <w:rPr>
          <w:rFonts w:ascii="Arial" w:hAnsi="Arial" w:cs="Arial"/>
          <w:b/>
          <w:bCs/>
          <w:color w:val="FF0000"/>
          <w:sz w:val="28"/>
          <w:szCs w:val="28"/>
        </w:rPr>
      </w:pPr>
      <w:r>
        <w:rPr>
          <w:rFonts w:ascii="Arial" w:hAnsi="Arial"/>
          <w:b/>
          <w:color w:val="FF0000"/>
          <w:sz w:val="28"/>
        </w:rPr>
        <w:lastRenderedPageBreak/>
        <w:t xml:space="preserve">Nodyn gan y Cadeirydd, {ins manager name} </w:t>
      </w:r>
    </w:p>
    <w:p w14:paraId="3D5124AE" w14:textId="4B762A39" w:rsidR="00D46547" w:rsidRDefault="00C30EE0" w:rsidP="00D46547">
      <w:pPr>
        <w:pBdr>
          <w:bottom w:val="single" w:sz="12" w:space="1" w:color="auto"/>
        </w:pBdr>
        <w:spacing w:line="276" w:lineRule="auto"/>
        <w:rPr>
          <w:rFonts w:ascii="Arial" w:hAnsi="Arial" w:cs="Arial"/>
          <w:i/>
          <w:iCs/>
          <w:color w:val="000000" w:themeColor="text1"/>
          <w:sz w:val="24"/>
          <w:szCs w:val="24"/>
        </w:rPr>
      </w:pPr>
      <w:r>
        <w:rPr>
          <w:rFonts w:ascii="Arial" w:hAnsi="Arial"/>
          <w:i/>
          <w:color w:val="000000" w:themeColor="text1"/>
          <w:sz w:val="24"/>
        </w:rPr>
        <w:t xml:space="preserve">“Rwy’n falch iawn bod sesiwn y Fforwm wedi mynd yn dda iawn. Hoffwn ddiolch i’r aelodau a oedd yn bresennol am roi o’ch amser ac am eich cyfraniadau, a hefyd i’r cyflwynwyr a fu’n trafod amrywiaeth o bynciau gyda ni. Cawsom drafodaethau defnyddiol am gyfleoedd a heriau allweddol ar gyfer y dyfodol, gan gynnwys y model newydd ar gyfer gweithrediadau rheilffyrdd ac ailfeithrin hyder mewn trafnidiaeth gyhoeddus. Hoffwn eich annog i barhau i gyfrannu ar y pynciau hyn – mae’r amser yn y sesiwn yn eithaf byr a hoffwn hefyd gynnwys y rheini nad ydynt yn gallu ymuno â ni; i elwa o brofiad a chyngor eang y panel i gefnogi Trafnidiaeth Cymru i gynllunio yn ystod y cyfnod pwysig hwn.”                                                                                                   </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Pr="00D46547" w:rsidRDefault="00D46547"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Pr>
          <w:rFonts w:ascii="Arial" w:hAnsi="Arial"/>
          <w:b/>
          <w:color w:val="FF0000"/>
          <w:sz w:val="28"/>
        </w:rPr>
        <w:t xml:space="preserve">Agenda </w:t>
      </w:r>
    </w:p>
    <w:p w14:paraId="2864F7B2" w14:textId="191A24AB" w:rsidR="006115C9" w:rsidRDefault="006613F7" w:rsidP="00EE1465">
      <w:pPr>
        <w:pStyle w:val="04textindentedfirstpara"/>
        <w:numPr>
          <w:ilvl w:val="0"/>
          <w:numId w:val="11"/>
        </w:numPr>
        <w:tabs>
          <w:tab w:val="clear" w:pos="1454"/>
          <w:tab w:val="right" w:pos="1161"/>
        </w:tabs>
        <w:spacing w:before="120" w:after="120"/>
        <w:jc w:val="both"/>
        <w:rPr>
          <w:rFonts w:cs="Arial"/>
          <w:b/>
          <w:szCs w:val="24"/>
        </w:rPr>
      </w:pPr>
      <w:r>
        <w:rPr>
          <w:b/>
        </w:rPr>
        <w:t>Blaenoriaethu Trafnidiaeth drwy Brosiectau Partneriaeth ym Mae Abertawe.</w:t>
      </w:r>
    </w:p>
    <w:p w14:paraId="29FBB06C" w14:textId="1FEE90BF" w:rsidR="000F16C5" w:rsidRDefault="006613F7" w:rsidP="00EE1465">
      <w:pPr>
        <w:pStyle w:val="04textindentedfirstpara"/>
        <w:tabs>
          <w:tab w:val="clear" w:pos="1454"/>
          <w:tab w:val="right" w:pos="1161"/>
        </w:tabs>
        <w:spacing w:before="120" w:after="120"/>
        <w:ind w:left="360" w:firstLine="0"/>
        <w:jc w:val="both"/>
        <w:rPr>
          <w:rFonts w:cs="Arial"/>
          <w:szCs w:val="24"/>
        </w:rPr>
      </w:pPr>
      <w:r>
        <w:t xml:space="preserve">Philip Mcdonnell, Cydlynydd Fforwm Amgylcheddol Abertawe, a Bae Abertawe Carbon Isel. </w:t>
      </w:r>
    </w:p>
    <w:p w14:paraId="426064E7" w14:textId="114440C2" w:rsidR="006F59F8" w:rsidRDefault="006F59F8" w:rsidP="00EE1465">
      <w:pPr>
        <w:pStyle w:val="04textindentedfirstpara"/>
        <w:tabs>
          <w:tab w:val="clear" w:pos="1454"/>
          <w:tab w:val="right" w:pos="1161"/>
        </w:tabs>
        <w:spacing w:before="120" w:after="120"/>
        <w:ind w:left="360" w:firstLine="0"/>
        <w:jc w:val="both"/>
        <w:rPr>
          <w:rFonts w:cs="Arial"/>
          <w:szCs w:val="24"/>
        </w:rPr>
      </w:pPr>
    </w:p>
    <w:p w14:paraId="0274FE04" w14:textId="57108F77" w:rsidR="006F59F8" w:rsidRDefault="006F59F8" w:rsidP="00EE1465">
      <w:pPr>
        <w:pStyle w:val="04textindentedfirstpara"/>
        <w:tabs>
          <w:tab w:val="clear" w:pos="1454"/>
          <w:tab w:val="right" w:pos="1161"/>
        </w:tabs>
        <w:spacing w:before="120" w:after="120"/>
        <w:ind w:left="360" w:firstLine="0"/>
        <w:jc w:val="both"/>
        <w:rPr>
          <w:rFonts w:cs="Arial"/>
          <w:szCs w:val="24"/>
        </w:rPr>
      </w:pPr>
      <w:r>
        <w:t xml:space="preserve">Gwnaeth Tomos Davies (TD) gyflwyno Philip Mcdonnell, Cydlynydd Fforwm Amgylcheddol Abertawe, a Bae Abertawe Carbon Isel, a'i wahodd i roi cyflwyniad ar flaenoriaethu trafnidiaeth drwy brosiectau partneriaeth ym Mae Abertawe. </w:t>
      </w:r>
    </w:p>
    <w:p w14:paraId="7396A24E" w14:textId="559AA59A" w:rsidR="00B114F4" w:rsidRDefault="00B114F4" w:rsidP="00EE1465">
      <w:pPr>
        <w:pStyle w:val="04textindentedfirstpara"/>
        <w:tabs>
          <w:tab w:val="clear" w:pos="1454"/>
          <w:tab w:val="right" w:pos="1161"/>
        </w:tabs>
        <w:spacing w:before="120" w:after="120"/>
        <w:ind w:left="360" w:firstLine="0"/>
        <w:jc w:val="both"/>
        <w:rPr>
          <w:rFonts w:cs="Arial"/>
          <w:szCs w:val="24"/>
        </w:rPr>
      </w:pPr>
      <w:r>
        <w:t xml:space="preserve">Yn gyntaf, esboniodd Philip nodau Fforwm Amgylcheddol Abertawe. Fe’i sefydlwyd ym 1985 gyda’r nod o hyrwyddo a hwyluso cynaliadwyedd amgylcheddol yn Abertawe,  drwy weithio gydag amrywiaeth o gyrff gwahanol gan gynnwys y sector cyhoeddus, y sector gwirfoddol ac unigolion lleol. Nododd mai’r agweddau allweddol ar Fforwm Amgylcheddol Abertawe oedd y canlynol: </w:t>
      </w:r>
    </w:p>
    <w:p w14:paraId="26E1F051" w14:textId="77777777" w:rsidR="00B114F4" w:rsidRDefault="00B114F4" w:rsidP="00EE1465">
      <w:pPr>
        <w:pStyle w:val="04textindentedfirstpara"/>
        <w:numPr>
          <w:ilvl w:val="0"/>
          <w:numId w:val="16"/>
        </w:numPr>
        <w:tabs>
          <w:tab w:val="clear" w:pos="1454"/>
          <w:tab w:val="right" w:pos="1161"/>
        </w:tabs>
        <w:spacing w:before="120" w:after="120"/>
        <w:jc w:val="both"/>
        <w:rPr>
          <w:rFonts w:cs="Arial"/>
          <w:szCs w:val="24"/>
        </w:rPr>
      </w:pPr>
      <w:r>
        <w:t>Mae’r prosiectau a gyflawnir yn seiliedig ar gydweithio a gweithio mewn partneriaeth</w:t>
      </w:r>
    </w:p>
    <w:p w14:paraId="15820C49" w14:textId="0E6EE51F" w:rsidR="00441641" w:rsidRPr="00441641" w:rsidRDefault="00441641" w:rsidP="00EE1465">
      <w:pPr>
        <w:pStyle w:val="04textindentedfirstpara"/>
        <w:numPr>
          <w:ilvl w:val="0"/>
          <w:numId w:val="16"/>
        </w:numPr>
        <w:tabs>
          <w:tab w:val="clear" w:pos="1454"/>
          <w:tab w:val="right" w:pos="1161"/>
        </w:tabs>
        <w:spacing w:before="120" w:after="120"/>
        <w:jc w:val="both"/>
        <w:rPr>
          <w:rFonts w:cs="Arial"/>
          <w:szCs w:val="24"/>
        </w:rPr>
      </w:pPr>
      <w:r>
        <w:t xml:space="preserve">Dylanwadu ar bolisi a gweithredu i sbarduno newid ymddygiad drwy brosiectau cymunedol </w:t>
      </w:r>
    </w:p>
    <w:p w14:paraId="3EDD500D" w14:textId="18A3FEE6" w:rsidR="006F59F8" w:rsidRDefault="00441641" w:rsidP="00EE1465">
      <w:pPr>
        <w:pStyle w:val="04textindentedfirstpara"/>
        <w:tabs>
          <w:tab w:val="clear" w:pos="1454"/>
          <w:tab w:val="right" w:pos="1161"/>
        </w:tabs>
        <w:spacing w:before="120" w:after="120"/>
        <w:ind w:left="360" w:firstLine="0"/>
        <w:jc w:val="both"/>
        <w:rPr>
          <w:rFonts w:cs="Arial"/>
          <w:szCs w:val="24"/>
        </w:rPr>
      </w:pPr>
      <w:r>
        <w:t xml:space="preserve">Rhestrodd Philip rai o’r cyflawniadau’r fforwm hyd yma: </w:t>
      </w:r>
    </w:p>
    <w:p w14:paraId="361BA26F" w14:textId="63872386"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t xml:space="preserve">Sefydlu Hyb Cymunedol Canolfan yr Amgylchedd,  sydd wedi bodoli ers 25 mlynedd ac sy’n dod â sefydliadau a’r cyhoedd ynghyd i ryngweithio. </w:t>
      </w:r>
    </w:p>
    <w:p w14:paraId="526AAAD6" w14:textId="78E3AEDF"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t xml:space="preserve">Strategaeth Amgylcheddol Abertawe </w:t>
      </w:r>
    </w:p>
    <w:p w14:paraId="51B8A9C1" w14:textId="2C921633"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t>Rhwydwaith Bae Abertawe Carbon Isel, sy’n dod â sefydliadau ynghyd i rannu gwybodaeth a’u hymrwymiad i dargedau sero net</w:t>
      </w:r>
    </w:p>
    <w:p w14:paraId="04ADE883" w14:textId="0772078D"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t xml:space="preserve">Prosiect Mannau Gwyrdd Cymunedol Abertawe </w:t>
      </w:r>
    </w:p>
    <w:p w14:paraId="3C9865FE" w14:textId="3F9E9A90" w:rsidR="00441641" w:rsidRDefault="00441641" w:rsidP="00EE1465">
      <w:pPr>
        <w:pStyle w:val="04textindentedfirstpara"/>
        <w:numPr>
          <w:ilvl w:val="0"/>
          <w:numId w:val="17"/>
        </w:numPr>
        <w:tabs>
          <w:tab w:val="clear" w:pos="1454"/>
          <w:tab w:val="right" w:pos="1161"/>
        </w:tabs>
        <w:spacing w:before="120" w:after="120"/>
        <w:jc w:val="both"/>
        <w:rPr>
          <w:rFonts w:cs="Arial"/>
          <w:szCs w:val="24"/>
        </w:rPr>
      </w:pPr>
      <w:r>
        <w:t>Cyflawni’r amcan amgylcheddol yng nghynllun llesiant Abertawe</w:t>
      </w:r>
    </w:p>
    <w:p w14:paraId="122E7745" w14:textId="77777777" w:rsidR="00EE1465" w:rsidRDefault="00EE1465" w:rsidP="00EE1465">
      <w:pPr>
        <w:pStyle w:val="04textindentedfirstpara"/>
        <w:tabs>
          <w:tab w:val="clear" w:pos="1454"/>
          <w:tab w:val="clear" w:pos="1692"/>
          <w:tab w:val="left" w:pos="540"/>
          <w:tab w:val="left" w:pos="3940"/>
        </w:tabs>
        <w:spacing w:before="120" w:after="120"/>
        <w:ind w:left="0" w:firstLine="0"/>
        <w:jc w:val="both"/>
        <w:rPr>
          <w:rFonts w:cs="Arial"/>
          <w:szCs w:val="24"/>
        </w:rPr>
      </w:pPr>
    </w:p>
    <w:p w14:paraId="3FD7BE2D" w14:textId="373EE9F3" w:rsidR="00606610" w:rsidRDefault="00EE1465" w:rsidP="00EE1465">
      <w:pPr>
        <w:pStyle w:val="04textindentedfirstpara"/>
        <w:tabs>
          <w:tab w:val="clear" w:pos="1454"/>
          <w:tab w:val="clear" w:pos="1692"/>
          <w:tab w:val="left" w:pos="540"/>
          <w:tab w:val="left" w:pos="3940"/>
        </w:tabs>
        <w:spacing w:before="120" w:after="120"/>
        <w:ind w:left="0" w:firstLine="0"/>
        <w:jc w:val="both"/>
        <w:rPr>
          <w:rFonts w:cs="Arial"/>
          <w:szCs w:val="24"/>
        </w:rPr>
      </w:pPr>
      <w:r>
        <w:lastRenderedPageBreak/>
        <w:t xml:space="preserve">Drwy’r cyflwyniad, aeth Philip yn ei flaen i sôn am y cysylltiad rhwng Fforwm Amgylcheddol Abertawe a Trafnidiaeth Cymru (TrC). Esboniodd fod pedair ffrwd waith allweddol, a bod cysylltiad agos rhwng tair ohonynt a chefnogi partneriaid presennol, yn ogystal ag ymgysylltu â sefydliadau a’r cyhoedd yn lleol. Mynegwyd mai ‘Targedu Trafnidiaeth’ oedd enw'r bedwaredd ffrwd waith allweddol, sy'n un sylweddol. O fewn y ffrwd waith honno roedd tri phrosiect i’w hwyluso: </w:t>
      </w:r>
    </w:p>
    <w:p w14:paraId="15FF3313" w14:textId="3A7A800C" w:rsidR="00441641"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t xml:space="preserve">Symud Ymlaen Gyda’n Gilydd: Cynhadledd Trafnidiaeth Ranbarthol </w:t>
      </w:r>
    </w:p>
    <w:p w14:paraId="088F18CA" w14:textId="6806BE3A" w:rsidR="00606610"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t xml:space="preserve">Siarter Teithio Iach Bae Abertawe </w:t>
      </w:r>
    </w:p>
    <w:p w14:paraId="65BCB5D9" w14:textId="22489388" w:rsidR="00606610" w:rsidRDefault="00606610" w:rsidP="00606610">
      <w:pPr>
        <w:pStyle w:val="04textindentedfirstpara"/>
        <w:numPr>
          <w:ilvl w:val="0"/>
          <w:numId w:val="18"/>
        </w:numPr>
        <w:tabs>
          <w:tab w:val="clear" w:pos="1454"/>
          <w:tab w:val="clear" w:pos="1692"/>
          <w:tab w:val="left" w:pos="540"/>
          <w:tab w:val="left" w:pos="3940"/>
        </w:tabs>
        <w:spacing w:before="120" w:after="120"/>
        <w:jc w:val="both"/>
        <w:rPr>
          <w:rFonts w:cs="Arial"/>
          <w:szCs w:val="24"/>
        </w:rPr>
      </w:pPr>
      <w:r>
        <w:t xml:space="preserve">Atebion Trafnidiaeth Gynaliadwy dan arweiniad y Gymuned </w:t>
      </w:r>
    </w:p>
    <w:p w14:paraId="55508CBD" w14:textId="77777777" w:rsidR="00247D0B" w:rsidRDefault="00247D0B" w:rsidP="00247D0B">
      <w:pPr>
        <w:pStyle w:val="04textindentedfirstpara"/>
        <w:tabs>
          <w:tab w:val="clear" w:pos="1454"/>
          <w:tab w:val="clear" w:pos="1692"/>
          <w:tab w:val="left" w:pos="540"/>
          <w:tab w:val="left" w:pos="3940"/>
        </w:tabs>
        <w:spacing w:before="120" w:after="120"/>
        <w:jc w:val="both"/>
        <w:rPr>
          <w:rFonts w:cs="Arial"/>
          <w:szCs w:val="24"/>
        </w:rPr>
      </w:pPr>
    </w:p>
    <w:p w14:paraId="08B85028" w14:textId="77777777" w:rsidR="00247D0B" w:rsidRDefault="00606610" w:rsidP="00606610">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Soniodd Philip yn gyflym fod pandemig Covid-19 wedi cael effaith ar gynnydd o ran cyflwyno’r prosiectau partneriaeth hyn. </w:t>
      </w:r>
    </w:p>
    <w:p w14:paraId="2F39C77C" w14:textId="2B5576B9" w:rsidR="00606610" w:rsidRDefault="00247D0B" w:rsidP="00606610">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Yn gyntaf, siaradodd am y ‘Gynhadledd Trafnidiaeth Ranbarthol’ a drefnodd ddigwyddiad deuddydd ym mis Chwefror 2021 lle roedd 150 o gyfranogwyr yn bresennol ynghyd â chwmni buddiannau cymunedol 4theRegion, Cyfoeth Naturiol Cymru a Cysylltu De Orllewin Cymru (partneriaeth rheilffyrdd). Nod y digwyddiad hwn oedd trafod ac archwilio materion a chyfleoedd allweddol sy’n ymwneud â thrafnidiaeth. Arweiniodd hyn at lunio maniffesto a oedd yn tynnu sylw at amrywiaeth o gamau gweithredu y gallai rhanddeiliaid o wahanol sectorau eu cymryd. Ymhlith y camau maniffesto hynny roedd: </w:t>
      </w:r>
    </w:p>
    <w:p w14:paraId="2D28157A" w14:textId="7317141C"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t xml:space="preserve">Gwneud Trafnidiaeth yn Hygyrch i Bawb </w:t>
      </w:r>
    </w:p>
    <w:p w14:paraId="576B7B18" w14:textId="0C65EF25"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t xml:space="preserve">Cydweithio ac Integreiddio </w:t>
      </w:r>
    </w:p>
    <w:p w14:paraId="692CED2B" w14:textId="0E3421AE" w:rsidR="00247D0B" w:rsidRDefault="00247D0B" w:rsidP="00247D0B">
      <w:pPr>
        <w:pStyle w:val="04textindentedfirstpara"/>
        <w:numPr>
          <w:ilvl w:val="0"/>
          <w:numId w:val="19"/>
        </w:numPr>
        <w:tabs>
          <w:tab w:val="clear" w:pos="1454"/>
          <w:tab w:val="clear" w:pos="1692"/>
          <w:tab w:val="left" w:pos="540"/>
          <w:tab w:val="left" w:pos="3940"/>
        </w:tabs>
        <w:spacing w:before="120" w:after="120"/>
        <w:jc w:val="both"/>
        <w:rPr>
          <w:rFonts w:cs="Arial"/>
          <w:szCs w:val="24"/>
        </w:rPr>
      </w:pPr>
      <w:r>
        <w:t xml:space="preserve">Mwy o Ffocws ar Ddiogelwch a Chyfforddusrwydd </w:t>
      </w:r>
    </w:p>
    <w:p w14:paraId="00FCBCB9" w14:textId="21E7C3CF" w:rsidR="00247D0B" w:rsidRDefault="00247D0B" w:rsidP="00247D0B">
      <w:pPr>
        <w:pStyle w:val="04textindentedfirstpara"/>
        <w:tabs>
          <w:tab w:val="clear" w:pos="1454"/>
          <w:tab w:val="clear" w:pos="1692"/>
          <w:tab w:val="left" w:pos="540"/>
          <w:tab w:val="left" w:pos="3940"/>
        </w:tabs>
        <w:spacing w:before="120" w:after="120"/>
        <w:jc w:val="both"/>
        <w:rPr>
          <w:rFonts w:cs="Arial"/>
          <w:szCs w:val="24"/>
        </w:rPr>
      </w:pPr>
    </w:p>
    <w:p w14:paraId="534F954B" w14:textId="1672FD35" w:rsidR="00247D0B" w:rsidRDefault="00247D0B" w:rsidP="006635E7">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Yn ail, eglurodd ‘Siarter Teithio Iach Bae Abertawe’ a sefydlwyd ar y cyd ag Iechyd Cyhoeddus Cymru, Prifysgol Abertawe a Bae Abertawe Carbon Isel. Ymrwymiad oedd hwn gan sefydliadau i wneud dewisiadau cynaliadwy sy’n cysylltu newid ymddygiad â’r amgylchedd. Ers ei sefydlu, mae 14 llofnodwr wedi ymrwymo i’r Siarter, gan amrywio o’r sector cyhoeddus i’r sector gwirfoddol, gydag 17 ymrwymiad am ddwy flynedd gydag adroddiadau chwarterol. </w:t>
      </w:r>
    </w:p>
    <w:p w14:paraId="5468A09C" w14:textId="6A80895C" w:rsidR="006635E7" w:rsidRDefault="006635E7" w:rsidP="006635E7">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Yn olaf, soniodd PM am ‘Atebion Trafnidiaeth Cynaliadwy dan arweiniad y Gymuned’,  sef prosiect ar y cyd â Chyngor Gwasanaeth Gwirfoddol Abertawe a 4theRegion a ariennir drwy Gyfleuster Ymchwil Clinigol gan y Sefydliad Cenedlaethol dros Ymchwil Iechyd (NIHR). Nod y prosiect yw cael rhaglen o weithgareddau i gryfhau trafnidiaeth gynaliadwy a theithio llesol yn Abertawe, gan ganolbwyntio ar yr hyn y gall cymunedau ei wneud drostynt eu hunain: </w:t>
      </w:r>
    </w:p>
    <w:p w14:paraId="60228854" w14:textId="28B916A5"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t xml:space="preserve">Digwyddiadau ymgysylltu ac ymgynghori â’r gymuned </w:t>
      </w:r>
    </w:p>
    <w:p w14:paraId="5FA679A7" w14:textId="63C4EB58"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t xml:space="preserve">Prosiectau peilot – ariannu a mentora </w:t>
      </w:r>
    </w:p>
    <w:p w14:paraId="286FE453" w14:textId="25ADD116"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t xml:space="preserve">Grwpiau ffocws a chysylltiadau </w:t>
      </w:r>
    </w:p>
    <w:p w14:paraId="183AF47D" w14:textId="66196AE5"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t>Portffolio adnoddau – canllawiau, astudiaethau achos</w:t>
      </w:r>
    </w:p>
    <w:p w14:paraId="7826B352" w14:textId="40D8A674" w:rsidR="000323F9" w:rsidRDefault="000323F9" w:rsidP="000323F9">
      <w:pPr>
        <w:pStyle w:val="04textindentedfirstpara"/>
        <w:numPr>
          <w:ilvl w:val="0"/>
          <w:numId w:val="20"/>
        </w:numPr>
        <w:tabs>
          <w:tab w:val="clear" w:pos="1454"/>
          <w:tab w:val="clear" w:pos="1692"/>
          <w:tab w:val="left" w:pos="540"/>
          <w:tab w:val="left" w:pos="3940"/>
        </w:tabs>
        <w:spacing w:before="120" w:after="120"/>
        <w:jc w:val="both"/>
        <w:rPr>
          <w:rFonts w:cs="Arial"/>
          <w:szCs w:val="24"/>
        </w:rPr>
      </w:pPr>
      <w:r>
        <w:t xml:space="preserve">Map ar gyfer gweithredu yn y dyfodol </w:t>
      </w:r>
    </w:p>
    <w:p w14:paraId="52767C44" w14:textId="7E49429C"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lastRenderedPageBreak/>
        <w:t xml:space="preserve">Gorffennodd PM ei gyflwyniad drwy ddangos sut y gallai'r cyfranogwyr gael mwy o wybodaeth am y prosiectau yn Fforwm Amgylcheddol Abertawe a diolchodd i bawb am eu sylw. </w:t>
      </w:r>
    </w:p>
    <w:p w14:paraId="5B8D5B79" w14:textId="3BB21CD8"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Diolchodd TD i PM am ei gyflwyniad ac agorodd y llawr ar gyfer cwestiynau a sylwadau. </w:t>
      </w:r>
    </w:p>
    <w:p w14:paraId="6983583E" w14:textId="3B095C97"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Gofynnodd TD i PM a ellid dyblygu’r gwaith y mae’r fforwm yn ei wneud yn Abertawe ledled gweddill Cymru. </w:t>
      </w:r>
    </w:p>
    <w:p w14:paraId="7131E9B0" w14:textId="0574B706" w:rsidR="000323F9" w:rsidRDefault="000323F9" w:rsidP="000323F9">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Ymatebodd PM drwy ddweud y gellid dyblygu prosiectau yn sicr, ac nad Abertawe oedd y cyntaf i roi hyn ar waith o bell ffordd. Yn dilyn hynny, aeth PM yn ei flaen i sôn am brosiectau eraill a oedd yn digwydd ledled Cymru, a hynny yn y de ac yn y gogledd. </w:t>
      </w:r>
    </w:p>
    <w:p w14:paraId="2B23CBCE" w14:textId="6D751091" w:rsidR="000323F9" w:rsidRDefault="00182705" w:rsidP="000323F9">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Ychwanegodd Emma Bingham (CTA) at gyflwyniad PM a’r gwaith sydd wedi bod yn digwydd yn Abertawe. Fodd bynnag, nodwyd nad oedd cysylltiadau trafnidiaeth gymunedol yn Abertawe ar yr un lefel â rhannau eraill o Gymru. Bydd y prosiectau hynny a gaiff eu sefydlu gan y fforwm yn fodd i ddeall sut i lenwi bylchau er mwyn ein helpu i sicrhau rhwydwaith trafnidiaeth gynaliadwy yn Abertawe. </w:t>
      </w:r>
    </w:p>
    <w:p w14:paraId="2992EA5E" w14:textId="51445ADB" w:rsidR="00247D0B" w:rsidRDefault="00182705" w:rsidP="006635E7">
      <w:pPr>
        <w:pStyle w:val="04textindentedfirstpara"/>
        <w:tabs>
          <w:tab w:val="clear" w:pos="1454"/>
          <w:tab w:val="clear" w:pos="1692"/>
          <w:tab w:val="left" w:pos="540"/>
          <w:tab w:val="left" w:pos="3940"/>
        </w:tabs>
        <w:spacing w:before="120" w:after="120"/>
        <w:ind w:left="0" w:firstLine="0"/>
        <w:jc w:val="both"/>
        <w:rPr>
          <w:rFonts w:cs="Arial"/>
          <w:szCs w:val="24"/>
        </w:rPr>
      </w:pPr>
      <w:r>
        <w:t xml:space="preserve">Ni chodwyd unrhyw gwestiynau na phwyntiau pellach ynglŷn â chyflwyniad PM. </w:t>
      </w:r>
    </w:p>
    <w:p w14:paraId="7BB174D6" w14:textId="77777777" w:rsidR="00441641" w:rsidRDefault="00441641" w:rsidP="00441641">
      <w:pPr>
        <w:pStyle w:val="04textindentedfirstpara"/>
        <w:tabs>
          <w:tab w:val="clear" w:pos="1454"/>
          <w:tab w:val="right" w:pos="1161"/>
        </w:tabs>
        <w:spacing w:before="120" w:after="120"/>
        <w:rPr>
          <w:rFonts w:cs="Arial"/>
          <w:szCs w:val="24"/>
        </w:rPr>
      </w:pPr>
    </w:p>
    <w:p w14:paraId="37D66DD4" w14:textId="6A73DDE7" w:rsidR="006115C9" w:rsidRDefault="006613F7" w:rsidP="006115C9">
      <w:pPr>
        <w:pStyle w:val="ListParagraph"/>
        <w:numPr>
          <w:ilvl w:val="0"/>
          <w:numId w:val="11"/>
        </w:numPr>
        <w:rPr>
          <w:rFonts w:ascii="Arial" w:hAnsi="Arial" w:cs="Arial"/>
          <w:b/>
          <w:color w:val="000000" w:themeColor="text1"/>
          <w:sz w:val="24"/>
          <w:szCs w:val="24"/>
        </w:rPr>
      </w:pPr>
      <w:r>
        <w:rPr>
          <w:rFonts w:ascii="Arial" w:hAnsi="Arial"/>
          <w:b/>
          <w:color w:val="000000" w:themeColor="text1"/>
          <w:sz w:val="24"/>
        </w:rPr>
        <w:t>Y Diweddaraf am Brosiect Teithio Llesol Class 153.</w:t>
      </w:r>
    </w:p>
    <w:p w14:paraId="1124AFD2" w14:textId="77777777" w:rsidR="006115C9" w:rsidRDefault="006115C9" w:rsidP="006115C9">
      <w:pPr>
        <w:pStyle w:val="ListParagraph"/>
        <w:ind w:left="360"/>
        <w:rPr>
          <w:rFonts w:ascii="Arial" w:hAnsi="Arial" w:cs="Arial"/>
          <w:b/>
          <w:color w:val="000000" w:themeColor="text1"/>
          <w:sz w:val="24"/>
          <w:szCs w:val="24"/>
        </w:rPr>
      </w:pPr>
    </w:p>
    <w:p w14:paraId="3919A63F" w14:textId="49E4090F" w:rsidR="006F59F8" w:rsidRDefault="006613F7" w:rsidP="006115C9">
      <w:pPr>
        <w:pStyle w:val="ListParagraph"/>
        <w:ind w:left="360"/>
        <w:rPr>
          <w:rFonts w:ascii="Arial" w:hAnsi="Arial" w:cs="Arial"/>
          <w:sz w:val="24"/>
          <w:szCs w:val="24"/>
        </w:rPr>
      </w:pPr>
      <w:r>
        <w:rPr>
          <w:rFonts w:ascii="Arial" w:hAnsi="Arial"/>
          <w:sz w:val="24"/>
        </w:rPr>
        <w:t>Matthew Payn, Rheolwr Prosiect Cynorthwyol (TrC)</w:t>
      </w:r>
    </w:p>
    <w:p w14:paraId="5FC98AEC" w14:textId="77777777" w:rsidR="006F59F8" w:rsidRDefault="006F59F8" w:rsidP="006115C9">
      <w:pPr>
        <w:pStyle w:val="ListParagraph"/>
        <w:ind w:left="360"/>
        <w:rPr>
          <w:rFonts w:ascii="Arial" w:hAnsi="Arial" w:cs="Arial"/>
          <w:sz w:val="24"/>
          <w:szCs w:val="24"/>
        </w:rPr>
      </w:pPr>
    </w:p>
    <w:p w14:paraId="3D0E9ED8" w14:textId="7D767AEE" w:rsidR="00182705" w:rsidRDefault="00182705" w:rsidP="00182705">
      <w:pPr>
        <w:rPr>
          <w:rFonts w:ascii="Arial" w:hAnsi="Arial" w:cs="Arial"/>
          <w:sz w:val="24"/>
          <w:szCs w:val="24"/>
        </w:rPr>
      </w:pPr>
      <w:r>
        <w:rPr>
          <w:rFonts w:ascii="Arial" w:hAnsi="Arial"/>
          <w:sz w:val="24"/>
        </w:rPr>
        <w:t xml:space="preserve">Gwnaeth TD groesawu a chyflwyno Matthew Payn, rheolwr prosiect cynorthwyol (TrC), a roddodd drosolwg o brosiect teithio llesol class 153 Trafnidiaeth Cymru ar reilffordd Calon Cymru. </w:t>
      </w:r>
    </w:p>
    <w:p w14:paraId="02664E89" w14:textId="6BA4FE1C" w:rsidR="005E2725" w:rsidRDefault="005E2725" w:rsidP="00182705">
      <w:pPr>
        <w:rPr>
          <w:rFonts w:ascii="Arial" w:hAnsi="Arial" w:cs="Arial"/>
          <w:sz w:val="24"/>
          <w:szCs w:val="24"/>
        </w:rPr>
      </w:pPr>
      <w:r>
        <w:rPr>
          <w:rFonts w:ascii="Arial" w:hAnsi="Arial"/>
          <w:sz w:val="24"/>
        </w:rPr>
        <w:t xml:space="preserve">Esboniodd Matthew brosiect Trafnidiaeth Cymru i gyflwyno chwe uned class 153 i’w trosi’n unedau ‘Teithio Llesol’ yn 2023-2024. Mae nod y prosiect yn cyd-fynd ag amcan Llywodraeth Cymru i gynyddu gweithgarwch. Fel rhan o’r amcan: </w:t>
      </w:r>
    </w:p>
    <w:p w14:paraId="33B5656B" w14:textId="6E971944" w:rsidR="005E2725" w:rsidRDefault="005E2725" w:rsidP="005E2725">
      <w:pPr>
        <w:pStyle w:val="ListParagraph"/>
        <w:numPr>
          <w:ilvl w:val="0"/>
          <w:numId w:val="21"/>
        </w:numPr>
        <w:rPr>
          <w:rFonts w:ascii="Arial" w:hAnsi="Arial" w:cs="Arial"/>
          <w:sz w:val="24"/>
          <w:szCs w:val="24"/>
        </w:rPr>
      </w:pPr>
      <w:r>
        <w:rPr>
          <w:rFonts w:ascii="Arial" w:hAnsi="Arial"/>
          <w:sz w:val="24"/>
        </w:rPr>
        <w:t xml:space="preserve">Buddsoddi mewn dewisiadau teithio sy’n annog trafnidiaeth gyhoeddus ac sy’n cefnogi cerdded a beicio. </w:t>
      </w:r>
    </w:p>
    <w:p w14:paraId="1907F373" w14:textId="35B14190" w:rsidR="005E2725" w:rsidRDefault="005E2725" w:rsidP="006C6D9F">
      <w:pPr>
        <w:pStyle w:val="ListParagraph"/>
        <w:numPr>
          <w:ilvl w:val="0"/>
          <w:numId w:val="21"/>
        </w:numPr>
        <w:jc w:val="both"/>
        <w:rPr>
          <w:rFonts w:ascii="Arial" w:hAnsi="Arial" w:cs="Arial"/>
          <w:sz w:val="24"/>
          <w:szCs w:val="24"/>
        </w:rPr>
      </w:pPr>
      <w:r>
        <w:rPr>
          <w:rFonts w:ascii="Arial" w:hAnsi="Arial"/>
          <w:sz w:val="24"/>
        </w:rPr>
        <w:t xml:space="preserve">Gweithio gyda TrC ac awdurdodau lleol i gryfhau’r gwaith o hyrwyddo cerdded a beicio. </w:t>
      </w:r>
    </w:p>
    <w:p w14:paraId="6C2CEE87" w14:textId="0B2D23A1" w:rsidR="005E2725" w:rsidRDefault="005E2725" w:rsidP="006C6D9F">
      <w:pPr>
        <w:jc w:val="both"/>
        <w:rPr>
          <w:rFonts w:ascii="Arial" w:hAnsi="Arial" w:cs="Arial"/>
          <w:sz w:val="24"/>
          <w:szCs w:val="24"/>
        </w:rPr>
      </w:pPr>
      <w:r>
        <w:rPr>
          <w:rFonts w:ascii="Arial" w:hAnsi="Arial"/>
          <w:sz w:val="24"/>
        </w:rPr>
        <w:t>Aeth MP yn ei flaen i ddweud sut y byddai’r prosiect yn arwain at fwy o deithio gyda beic ar wasanaethau rheilffyrdd, ond heb amharu ar nifer y teithwyr sy’n eistedd, a bod o fudd i’r economi leol ar hyd rheilffordd Calon Cymru.</w:t>
      </w:r>
    </w:p>
    <w:p w14:paraId="5DBC857E" w14:textId="57E82CE9" w:rsidR="005E2725" w:rsidRDefault="006C6D9F" w:rsidP="006C6D9F">
      <w:pPr>
        <w:jc w:val="both"/>
        <w:rPr>
          <w:rFonts w:ascii="Arial" w:hAnsi="Arial" w:cs="Arial"/>
          <w:sz w:val="24"/>
          <w:szCs w:val="24"/>
        </w:rPr>
      </w:pPr>
      <w:r>
        <w:rPr>
          <w:rFonts w:ascii="Arial" w:hAnsi="Arial"/>
          <w:sz w:val="24"/>
        </w:rPr>
        <w:t xml:space="preserve">Amlinellwyd yn y cyflwyniad y bydd TrC yn rhoi’r prosiect hwn ar waith mewn pedwar cam. Y camau hynny yw: </w:t>
      </w:r>
    </w:p>
    <w:p w14:paraId="010FBC84" w14:textId="48DE7007" w:rsidR="006C6D9F" w:rsidRDefault="006C6D9F" w:rsidP="006C6D9F">
      <w:pPr>
        <w:pStyle w:val="ListParagraph"/>
        <w:numPr>
          <w:ilvl w:val="0"/>
          <w:numId w:val="23"/>
        </w:numPr>
        <w:jc w:val="both"/>
        <w:rPr>
          <w:rFonts w:ascii="Arial" w:hAnsi="Arial" w:cs="Arial"/>
          <w:sz w:val="24"/>
          <w:szCs w:val="24"/>
        </w:rPr>
      </w:pPr>
      <w:r>
        <w:rPr>
          <w:rFonts w:ascii="Arial" w:hAnsi="Arial"/>
          <w:sz w:val="24"/>
        </w:rPr>
        <w:t xml:space="preserve">Cam Un – Ymgysylltu â Rhanddeiliaid </w:t>
      </w:r>
    </w:p>
    <w:p w14:paraId="187C9928" w14:textId="4175EA1D" w:rsidR="006C6D9F" w:rsidRDefault="006C6D9F" w:rsidP="006C6D9F">
      <w:pPr>
        <w:pStyle w:val="ListParagraph"/>
        <w:numPr>
          <w:ilvl w:val="0"/>
          <w:numId w:val="23"/>
        </w:numPr>
        <w:jc w:val="both"/>
        <w:rPr>
          <w:rFonts w:ascii="Arial" w:hAnsi="Arial" w:cs="Arial"/>
          <w:sz w:val="24"/>
          <w:szCs w:val="24"/>
        </w:rPr>
      </w:pPr>
      <w:r>
        <w:rPr>
          <w:rFonts w:ascii="Arial" w:hAnsi="Arial"/>
          <w:sz w:val="24"/>
        </w:rPr>
        <w:t xml:space="preserve">Cam Dau – Dylunio Cysyniadau </w:t>
      </w:r>
    </w:p>
    <w:p w14:paraId="63A34395" w14:textId="4A3DD621" w:rsidR="006C6D9F" w:rsidRDefault="006C6D9F" w:rsidP="006C6D9F">
      <w:pPr>
        <w:pStyle w:val="ListParagraph"/>
        <w:numPr>
          <w:ilvl w:val="0"/>
          <w:numId w:val="23"/>
        </w:numPr>
        <w:jc w:val="both"/>
        <w:rPr>
          <w:rFonts w:ascii="Arial" w:hAnsi="Arial" w:cs="Arial"/>
          <w:sz w:val="24"/>
          <w:szCs w:val="24"/>
        </w:rPr>
      </w:pPr>
      <w:r>
        <w:rPr>
          <w:rFonts w:ascii="Arial" w:hAnsi="Arial"/>
          <w:sz w:val="24"/>
        </w:rPr>
        <w:t xml:space="preserve">Cam Tri – Dyluniad Terfynol </w:t>
      </w:r>
    </w:p>
    <w:p w14:paraId="244284F7" w14:textId="413DE211" w:rsidR="006C6D9F" w:rsidRDefault="006C6D9F" w:rsidP="006C6D9F">
      <w:pPr>
        <w:pStyle w:val="ListParagraph"/>
        <w:numPr>
          <w:ilvl w:val="0"/>
          <w:numId w:val="23"/>
        </w:numPr>
        <w:jc w:val="both"/>
        <w:rPr>
          <w:rFonts w:ascii="Arial" w:hAnsi="Arial" w:cs="Arial"/>
          <w:sz w:val="24"/>
          <w:szCs w:val="24"/>
        </w:rPr>
      </w:pPr>
      <w:r>
        <w:rPr>
          <w:rFonts w:ascii="Arial" w:hAnsi="Arial"/>
          <w:sz w:val="24"/>
        </w:rPr>
        <w:t>Cam Pedwar – Gweithgynhyrchu</w:t>
      </w:r>
    </w:p>
    <w:p w14:paraId="1B07AC25" w14:textId="77777777" w:rsidR="006C6D9F" w:rsidRDefault="006C6D9F" w:rsidP="006C6D9F">
      <w:pPr>
        <w:jc w:val="both"/>
        <w:rPr>
          <w:rFonts w:ascii="Arial" w:hAnsi="Arial" w:cs="Arial"/>
          <w:sz w:val="24"/>
          <w:szCs w:val="24"/>
        </w:rPr>
      </w:pPr>
    </w:p>
    <w:p w14:paraId="7E166C3B" w14:textId="40555EC4" w:rsidR="006C6D9F" w:rsidRDefault="006C6D9F" w:rsidP="006C6D9F">
      <w:pPr>
        <w:jc w:val="both"/>
        <w:rPr>
          <w:rFonts w:ascii="Arial" w:hAnsi="Arial" w:cs="Arial"/>
          <w:sz w:val="24"/>
          <w:szCs w:val="24"/>
        </w:rPr>
      </w:pPr>
      <w:r>
        <w:rPr>
          <w:rFonts w:ascii="Arial" w:hAnsi="Arial"/>
          <w:sz w:val="24"/>
        </w:rPr>
        <w:t xml:space="preserve">Nodwyd bod camau un a dau wedi’u cwblhau ar adeg y sesiwn hon ym mis Medi 2022. Disgwylir bod y prosiect bellach ar gam tri er mwyn pennu’r dyluniadau terfynol cyn symud ymlaen i weithgynhyrchu’r unedau yn barod i’w hychwanegu at y gwasanaeth. Ar ddiwedd </w:t>
      </w:r>
      <w:r>
        <w:rPr>
          <w:rFonts w:ascii="Arial" w:hAnsi="Arial"/>
          <w:sz w:val="24"/>
        </w:rPr>
        <w:lastRenderedPageBreak/>
        <w:t xml:space="preserve">cam un, penderfynwyd mai 10 lle i feiciau, gwell lle rhwng y seddi a 90 o seddi oedd y nifer gorau,  gan fod nifer y teithwyr ar y rheilffordd honno ar gyfartaledd ar hyn o bryd yn amrywio rhwng 20 a 30. </w:t>
      </w:r>
    </w:p>
    <w:p w14:paraId="19ADA548" w14:textId="29E9AD8E" w:rsidR="006C6D9F" w:rsidRDefault="006C6D9F" w:rsidP="006C6D9F">
      <w:pPr>
        <w:jc w:val="both"/>
        <w:rPr>
          <w:rFonts w:ascii="Arial" w:hAnsi="Arial" w:cs="Arial"/>
          <w:sz w:val="24"/>
          <w:szCs w:val="24"/>
        </w:rPr>
      </w:pPr>
      <w:r>
        <w:rPr>
          <w:rFonts w:ascii="Arial" w:hAnsi="Arial"/>
          <w:sz w:val="24"/>
        </w:rPr>
        <w:t xml:space="preserve">Yna, dangosodd MP y cysyniadau a oedd wedi cael eu dylunio ar gyfer yr unedau class 153 i’r rhai a oedd yn bresennol. Esboniwyd y delweddau o’r ffordd y byddai pethau’n gweithio i ddefnyddwyr teithio llesol yn ogystal â theithwyr arferol o ran y cynllun. Fel rhan o’r cysyniadau a oedd wedi’u dylunio, tynnodd MP sylw at adborth gan randdeiliaid ar ddiogelwch beiciau ac roedd TrC wedi dylunio dolenni er mwyn ychwanegu cloeon beiciau. Yn ogystal â hynny, mae TrC yn cynnal ymarfer cwmpasu ar gyfer map rhyngweithiol i’w roi ar y byrddau, er mwyn i deithwyr allu sganio codau QR i ddangos golygfannau ar eu taith. Yn olaf, roedd lle storio bagiau a thoiledau yn cael eu hailosod ar bob uned. </w:t>
      </w:r>
    </w:p>
    <w:p w14:paraId="5F672778" w14:textId="27E5C540" w:rsidR="00F07B2B" w:rsidRDefault="00F07B2B" w:rsidP="006C6D9F">
      <w:pPr>
        <w:jc w:val="both"/>
        <w:rPr>
          <w:rFonts w:ascii="Arial" w:hAnsi="Arial" w:cs="Arial"/>
          <w:sz w:val="24"/>
          <w:szCs w:val="24"/>
        </w:rPr>
      </w:pPr>
      <w:r>
        <w:rPr>
          <w:rFonts w:ascii="Arial" w:hAnsi="Arial"/>
          <w:sz w:val="24"/>
        </w:rPr>
        <w:t xml:space="preserve">Daeth MP â’i gyflwyniad i ben drwy atgyfnerthu pwyntiau allweddol a wnaed yn ystod y cyflwyniad, a phwysleisiodd mai nod y prosiect oedd cynyddu nifer y defnyddwyr ar reilffordd Calon Cymru. Agorwyd y sesiwn ar gyfer cwestiynau. </w:t>
      </w:r>
    </w:p>
    <w:p w14:paraId="636B1AD5" w14:textId="05965D7C" w:rsidR="00F07B2B" w:rsidRDefault="00F07B2B" w:rsidP="006C6D9F">
      <w:pPr>
        <w:jc w:val="both"/>
        <w:rPr>
          <w:rFonts w:ascii="Arial" w:hAnsi="Arial" w:cs="Arial"/>
          <w:sz w:val="24"/>
          <w:szCs w:val="24"/>
        </w:rPr>
      </w:pPr>
      <w:r>
        <w:rPr>
          <w:rFonts w:ascii="Arial" w:hAnsi="Arial"/>
          <w:sz w:val="24"/>
        </w:rPr>
        <w:t xml:space="preserve">Gofynnodd Michelle Roles (Transport Focus), “o ran y lle storio bagiau, mae'n wych gweld bod lle ychwanegol i storio bagiau oherwydd profiad ar y llwybr hwnnw. Rwy’n gallu gweld bod rhan uchel ac ychydig bach o ymdrech yno, ond roeddwn i’n meddwl fy mod i’n gallu gweld o’r lluniau ei bod hi'n ymddangos bod y lleoedd i fagiau allan o olwg unrhyw un sy’n eistedd yn y cerbydau. A yw hynny’n gywir ac, os felly, a oes? Rwy’n gwybod ei fod yn rhywbeth y bydd pobl yn aml yn poeni amdano, hynny yw gweld eu bagiau pan fyddant yn teithio, am resymau diogelwch?” </w:t>
      </w:r>
    </w:p>
    <w:p w14:paraId="20FEEA97" w14:textId="04C2BD9E" w:rsidR="00F07B2B" w:rsidRDefault="00F07B2B" w:rsidP="006C6D9F">
      <w:pPr>
        <w:jc w:val="both"/>
        <w:rPr>
          <w:rFonts w:ascii="Arial" w:hAnsi="Arial" w:cs="Arial"/>
          <w:sz w:val="24"/>
          <w:szCs w:val="24"/>
        </w:rPr>
      </w:pPr>
      <w:r>
        <w:rPr>
          <w:rFonts w:ascii="Arial" w:hAnsi="Arial"/>
          <w:sz w:val="24"/>
        </w:rPr>
        <w:t xml:space="preserve">Michelle Roles (Transport Focus) – “A oes teledu cylch cyfyng yn yr ardal honno? Allwch chi beth? Mae’n ddrwg gen i, teledu cylch cyfyng. </w:t>
      </w:r>
    </w:p>
    <w:p w14:paraId="074ABBBF" w14:textId="7D0DE4A5" w:rsidR="00F07B2B" w:rsidRDefault="00F07B2B" w:rsidP="006C6D9F">
      <w:pPr>
        <w:jc w:val="both"/>
        <w:rPr>
          <w:rFonts w:ascii="Arial" w:hAnsi="Arial" w:cs="Arial"/>
          <w:sz w:val="24"/>
          <w:szCs w:val="24"/>
        </w:rPr>
      </w:pPr>
      <w:r>
        <w:rPr>
          <w:rFonts w:ascii="Arial" w:hAnsi="Arial"/>
          <w:sz w:val="24"/>
        </w:rPr>
        <w:t xml:space="preserve">Atebodd MP y bydd systemau teledu cylch cyfyng yn cael eu cynnwys fel rhan o’r gwaith yn ogystal â bod yn rhan o’r dogfennau manyleb. </w:t>
      </w:r>
    </w:p>
    <w:p w14:paraId="1909774B" w14:textId="4CB49A4E" w:rsidR="00F07B2B" w:rsidRDefault="00F07B2B" w:rsidP="006C6D9F">
      <w:pPr>
        <w:jc w:val="both"/>
        <w:rPr>
          <w:rFonts w:ascii="Arial" w:hAnsi="Arial" w:cs="Arial"/>
          <w:sz w:val="24"/>
          <w:szCs w:val="24"/>
        </w:rPr>
      </w:pPr>
      <w:r>
        <w:rPr>
          <w:rFonts w:ascii="Arial" w:hAnsi="Arial"/>
          <w:sz w:val="24"/>
        </w:rPr>
        <w:t xml:space="preserve">Ni ofynnwyd rhagor o gwestiynau. </w:t>
      </w:r>
    </w:p>
    <w:p w14:paraId="74333536" w14:textId="17FC98E9" w:rsidR="00F07B2B" w:rsidRDefault="00047AC9" w:rsidP="00047AC9">
      <w:pPr>
        <w:pStyle w:val="ListParagraph"/>
        <w:numPr>
          <w:ilvl w:val="0"/>
          <w:numId w:val="11"/>
        </w:numPr>
        <w:jc w:val="both"/>
        <w:rPr>
          <w:rFonts w:ascii="Arial" w:hAnsi="Arial" w:cs="Arial"/>
          <w:sz w:val="24"/>
          <w:szCs w:val="24"/>
        </w:rPr>
      </w:pPr>
      <w:r>
        <w:rPr>
          <w:rFonts w:ascii="Arial" w:hAnsi="Arial"/>
          <w:b/>
          <w:sz w:val="24"/>
        </w:rPr>
        <w:t>Diwedd y Fforwm / Arolwg Rhanddeiliaid</w:t>
      </w:r>
      <w:r>
        <w:rPr>
          <w:rFonts w:ascii="Arial" w:hAnsi="Arial"/>
          <w:sz w:val="24"/>
        </w:rPr>
        <w:t> </w:t>
      </w:r>
    </w:p>
    <w:p w14:paraId="3223886A" w14:textId="038D4316" w:rsidR="00047AC9" w:rsidRDefault="00047AC9" w:rsidP="00047AC9">
      <w:pPr>
        <w:jc w:val="both"/>
        <w:rPr>
          <w:rFonts w:ascii="Arial" w:hAnsi="Arial" w:cs="Arial"/>
          <w:sz w:val="24"/>
          <w:szCs w:val="24"/>
        </w:rPr>
      </w:pPr>
    </w:p>
    <w:p w14:paraId="5D536228" w14:textId="09FA698C" w:rsidR="00047AC9" w:rsidRDefault="00047AC9" w:rsidP="00047AC9">
      <w:pPr>
        <w:jc w:val="both"/>
        <w:rPr>
          <w:rFonts w:ascii="Arial" w:hAnsi="Arial" w:cs="Arial"/>
          <w:sz w:val="24"/>
          <w:szCs w:val="24"/>
        </w:rPr>
      </w:pPr>
      <w:r>
        <w:rPr>
          <w:rFonts w:ascii="Arial" w:hAnsi="Arial"/>
          <w:sz w:val="24"/>
        </w:rPr>
        <w:t>Diolchodd Tomos Davies (Cadeirydd) i aelodau’r fforwm am gymryd rhan yn y cyfarfod ac am roi eu hadborth ar eitemau ar gyfer y dyfodol. Nododd ei fod yn gobeithio bod yr aelodau’n mwynhau’r fformat newydd ac y byddai arolwg yn cael ei roi yng nghyfleuster sgwrsio'r cyfarfod i bobl ei lenwi os hoffent wneud hynny.</w:t>
      </w:r>
    </w:p>
    <w:p w14:paraId="7DCC5094" w14:textId="31E38EFB" w:rsidR="008E68A5" w:rsidRDefault="00047AC9" w:rsidP="00047AC9">
      <w:pPr>
        <w:jc w:val="both"/>
        <w:rPr>
          <w:rStyle w:val="Hyperlink"/>
          <w:rFonts w:ascii="Arial" w:hAnsi="Arial" w:cs="Arial"/>
          <w:color w:val="auto"/>
          <w:sz w:val="24"/>
          <w:szCs w:val="24"/>
          <w:u w:val="none"/>
        </w:rPr>
      </w:pPr>
      <w:r>
        <w:rPr>
          <w:rFonts w:ascii="Arial" w:hAnsi="Arial"/>
          <w:sz w:val="24"/>
        </w:rPr>
        <w:t xml:space="preserve">Diwedd y fforwm </w:t>
      </w:r>
    </w:p>
    <w:p w14:paraId="01F0EF6E" w14:textId="77777777" w:rsidR="00047AC9" w:rsidRDefault="00047AC9" w:rsidP="00047AC9">
      <w:pPr>
        <w:jc w:val="both"/>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rPr>
        <w:t xml:space="preserve">Y Fforwm Rhanddeiliaid Rhanbarthol Nesaf </w:t>
      </w:r>
    </w:p>
    <w:p w14:paraId="62700DD5" w14:textId="77777777" w:rsidR="009F011B" w:rsidRPr="00D861C6" w:rsidRDefault="009F011B" w:rsidP="009F011B">
      <w:pPr>
        <w:rPr>
          <w:b/>
          <w:bCs/>
        </w:rPr>
      </w:pPr>
    </w:p>
    <w:p w14:paraId="61C88689" w14:textId="6F819A6B" w:rsidR="00454CD8" w:rsidRPr="003529BE" w:rsidRDefault="00047AC9" w:rsidP="00D95D52">
      <w:pPr>
        <w:rPr>
          <w:rFonts w:ascii="Arial" w:hAnsi="Arial" w:cs="Arial"/>
          <w:sz w:val="24"/>
          <w:szCs w:val="24"/>
        </w:rPr>
      </w:pPr>
      <w:r>
        <w:rPr>
          <w:rFonts w:ascii="Arial" w:hAnsi="Arial"/>
          <w:sz w:val="24"/>
        </w:rPr>
        <w:t>Bydd Fforwm Rhanddeiliaid Rhanbarthol nesaf Cymru Gyfan a’r Gororau, gan gynnwys sesiwn fforwm Canolbarth a Gorllewin Cymru, yn cael ei gynnal ar 14 Rhagfyr 2022. Bydd y cyfarfod yn cael ei gynnal ar-lein ar lwyfan Microsoft Teams rhwng 9:30am a 12:00pm.  </w:t>
      </w:r>
    </w:p>
    <w:sectPr w:rsidR="00454CD8" w:rsidRPr="003529BE"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2FB6" w14:textId="77777777" w:rsidR="0048102B" w:rsidRDefault="0048102B" w:rsidP="00443CB1">
      <w:pPr>
        <w:spacing w:after="0" w:line="240" w:lineRule="auto"/>
      </w:pPr>
      <w:r>
        <w:separator/>
      </w:r>
    </w:p>
  </w:endnote>
  <w:endnote w:type="continuationSeparator" w:id="0">
    <w:p w14:paraId="550E1C51" w14:textId="77777777" w:rsidR="0048102B" w:rsidRDefault="0048102B" w:rsidP="00443CB1">
      <w:pPr>
        <w:spacing w:after="0" w:line="240" w:lineRule="auto"/>
      </w:pPr>
      <w:r>
        <w:continuationSeparator/>
      </w:r>
    </w:p>
  </w:endnote>
  <w:endnote w:type="continuationNotice" w:id="1">
    <w:p w14:paraId="42CBC118" w14:textId="77777777" w:rsidR="0048102B" w:rsidRDefault="00481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Pr>
                              <w:b/>
                              <w:sz w:val="20"/>
                            </w:rPr>
                            <w:t>Enw'r Ddogfen:</w:t>
                          </w:r>
                          <w:r>
                            <w:rPr>
                              <w:sz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rPr>
                            <w:t>Fersiwn:</w:t>
                          </w:r>
                          <w:r>
                            <w:rPr>
                              <w:sz w:val="20"/>
                            </w:rPr>
                            <w:t xml:space="preserve"> xx xxxxxxx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Pr>
                        <w:b/>
                        <w:sz w:val="20"/>
                      </w:rPr>
                      <w:t>Enw'r Ddogfen:</w:t>
                    </w:r>
                    <w:r>
                      <w:rPr>
                        <w:sz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rPr>
                      <w:t>Fersiwn:</w:t>
                    </w:r>
                    <w:r>
                      <w:rPr>
                        <w:sz w:val="20"/>
                      </w:rPr>
                      <w:t xml:space="preserve"> xx xxxxxxx 2021</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Pr>
        <w:sz w:val="20"/>
      </w:rPr>
      <w:t xml:space="preserve">TrC </w:t>
    </w:r>
    <w:r>
      <w:rPr>
        <w:b/>
        <w:color w:val="FF0000"/>
        <w:sz w:val="20"/>
      </w:rPr>
      <w:t>|</w:t>
    </w:r>
    <w:r>
      <w:rPr>
        <w:sz w:val="20"/>
      </w:rPr>
      <w:t xml:space="preserve"> Tudalen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PAGE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1</w:t>
    </w:r>
    <w:r w:rsidR="009F2E29" w:rsidRPr="009F2E29">
      <w:rPr>
        <w:rFonts w:eastAsiaTheme="majorEastAsia" w:cstheme="minorHAnsi"/>
        <w:b/>
        <w:sz w:val="20"/>
      </w:rPr>
      <w:fldChar w:fldCharType="end"/>
    </w:r>
    <w:r>
      <w:rPr>
        <w:sz w:val="20"/>
      </w:rPr>
      <w:t xml:space="preserve"> o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NUMPAGES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2</w:t>
    </w:r>
    <w:r w:rsidR="009F2E29" w:rsidRPr="009F2E29">
      <w:rPr>
        <w:rFonts w:eastAsiaTheme="majorEastAsia" w:cstheme="min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1CF3" w14:textId="77777777" w:rsidR="0048102B" w:rsidRDefault="0048102B" w:rsidP="00443CB1">
      <w:pPr>
        <w:spacing w:after="0" w:line="240" w:lineRule="auto"/>
      </w:pPr>
      <w:r>
        <w:separator/>
      </w:r>
    </w:p>
  </w:footnote>
  <w:footnote w:type="continuationSeparator" w:id="0">
    <w:p w14:paraId="2518A15A" w14:textId="77777777" w:rsidR="0048102B" w:rsidRDefault="0048102B" w:rsidP="00443CB1">
      <w:pPr>
        <w:spacing w:after="0" w:line="240" w:lineRule="auto"/>
      </w:pPr>
      <w:r>
        <w:continuationSeparator/>
      </w:r>
    </w:p>
  </w:footnote>
  <w:footnote w:type="continuationNotice" w:id="1">
    <w:p w14:paraId="45ECF704" w14:textId="77777777" w:rsidR="0048102B" w:rsidRDefault="00481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A26D8"/>
    <w:multiLevelType w:val="hybridMultilevel"/>
    <w:tmpl w:val="E3082AF2"/>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2453"/>
    <w:multiLevelType w:val="hybridMultilevel"/>
    <w:tmpl w:val="691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868C0"/>
    <w:multiLevelType w:val="hybridMultilevel"/>
    <w:tmpl w:val="97EA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945EB"/>
    <w:multiLevelType w:val="hybridMultilevel"/>
    <w:tmpl w:val="13E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7090"/>
    <w:multiLevelType w:val="hybridMultilevel"/>
    <w:tmpl w:val="4C3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F6159"/>
    <w:multiLevelType w:val="hybridMultilevel"/>
    <w:tmpl w:val="D2EE6C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565E0E9E"/>
    <w:multiLevelType w:val="hybridMultilevel"/>
    <w:tmpl w:val="E84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565832"/>
    <w:multiLevelType w:val="hybridMultilevel"/>
    <w:tmpl w:val="8B2A5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4105954">
    <w:abstractNumId w:val="12"/>
  </w:num>
  <w:num w:numId="2" w16cid:durableId="1708219069">
    <w:abstractNumId w:val="10"/>
  </w:num>
  <w:num w:numId="3" w16cid:durableId="317541809">
    <w:abstractNumId w:val="21"/>
  </w:num>
  <w:num w:numId="4" w16cid:durableId="448933711">
    <w:abstractNumId w:val="3"/>
  </w:num>
  <w:num w:numId="5" w16cid:durableId="895287588">
    <w:abstractNumId w:val="7"/>
  </w:num>
  <w:num w:numId="6" w16cid:durableId="1375622295">
    <w:abstractNumId w:val="19"/>
  </w:num>
  <w:num w:numId="7" w16cid:durableId="1991206267">
    <w:abstractNumId w:val="8"/>
  </w:num>
  <w:num w:numId="8" w16cid:durableId="384137577">
    <w:abstractNumId w:val="9"/>
  </w:num>
  <w:num w:numId="9" w16cid:durableId="1684625254">
    <w:abstractNumId w:val="20"/>
  </w:num>
  <w:num w:numId="10" w16cid:durableId="1956054161">
    <w:abstractNumId w:val="18"/>
  </w:num>
  <w:num w:numId="11" w16cid:durableId="1514954806">
    <w:abstractNumId w:val="0"/>
  </w:num>
  <w:num w:numId="12" w16cid:durableId="1813332689">
    <w:abstractNumId w:val="5"/>
  </w:num>
  <w:num w:numId="13" w16cid:durableId="852956221">
    <w:abstractNumId w:val="2"/>
  </w:num>
  <w:num w:numId="14" w16cid:durableId="1266616414">
    <w:abstractNumId w:val="14"/>
  </w:num>
  <w:num w:numId="15" w16cid:durableId="851525941">
    <w:abstractNumId w:val="1"/>
  </w:num>
  <w:num w:numId="16" w16cid:durableId="1256209468">
    <w:abstractNumId w:val="4"/>
  </w:num>
  <w:num w:numId="17" w16cid:durableId="117650337">
    <w:abstractNumId w:val="22"/>
  </w:num>
  <w:num w:numId="18" w16cid:durableId="970398790">
    <w:abstractNumId w:val="16"/>
  </w:num>
  <w:num w:numId="19" w16cid:durableId="398485322">
    <w:abstractNumId w:val="15"/>
  </w:num>
  <w:num w:numId="20" w16cid:durableId="681006888">
    <w:abstractNumId w:val="17"/>
  </w:num>
  <w:num w:numId="21" w16cid:durableId="1124272516">
    <w:abstractNumId w:val="13"/>
  </w:num>
  <w:num w:numId="22" w16cid:durableId="1198544446">
    <w:abstractNumId w:val="11"/>
  </w:num>
  <w:num w:numId="23" w16cid:durableId="416945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211E"/>
    <w:rsid w:val="00013EEC"/>
    <w:rsid w:val="0001558F"/>
    <w:rsid w:val="00026AFA"/>
    <w:rsid w:val="000323F9"/>
    <w:rsid w:val="000346F0"/>
    <w:rsid w:val="000439CE"/>
    <w:rsid w:val="00045318"/>
    <w:rsid w:val="00047AC9"/>
    <w:rsid w:val="00053EFE"/>
    <w:rsid w:val="0007282C"/>
    <w:rsid w:val="00084081"/>
    <w:rsid w:val="0008441C"/>
    <w:rsid w:val="000848B2"/>
    <w:rsid w:val="00084C44"/>
    <w:rsid w:val="000862D0"/>
    <w:rsid w:val="000875FA"/>
    <w:rsid w:val="00090C50"/>
    <w:rsid w:val="000918B7"/>
    <w:rsid w:val="00092A40"/>
    <w:rsid w:val="000A09C2"/>
    <w:rsid w:val="000A2540"/>
    <w:rsid w:val="000C14AD"/>
    <w:rsid w:val="000C2FAD"/>
    <w:rsid w:val="000C4130"/>
    <w:rsid w:val="000E1F50"/>
    <w:rsid w:val="000E3687"/>
    <w:rsid w:val="000E3EBD"/>
    <w:rsid w:val="000E4518"/>
    <w:rsid w:val="000E5D6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2705"/>
    <w:rsid w:val="00187198"/>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F0C5C"/>
    <w:rsid w:val="001F1741"/>
    <w:rsid w:val="001F64E9"/>
    <w:rsid w:val="001F69CC"/>
    <w:rsid w:val="0020204F"/>
    <w:rsid w:val="0021101B"/>
    <w:rsid w:val="00211C5B"/>
    <w:rsid w:val="00211CE6"/>
    <w:rsid w:val="00213300"/>
    <w:rsid w:val="00222FE2"/>
    <w:rsid w:val="00234B64"/>
    <w:rsid w:val="002362EB"/>
    <w:rsid w:val="00240ACB"/>
    <w:rsid w:val="00240BAE"/>
    <w:rsid w:val="00240E5D"/>
    <w:rsid w:val="00247D0B"/>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25CFC"/>
    <w:rsid w:val="003529BE"/>
    <w:rsid w:val="00352A18"/>
    <w:rsid w:val="0035589B"/>
    <w:rsid w:val="003570A8"/>
    <w:rsid w:val="003639CE"/>
    <w:rsid w:val="003661DC"/>
    <w:rsid w:val="00373A80"/>
    <w:rsid w:val="00374329"/>
    <w:rsid w:val="00377A4F"/>
    <w:rsid w:val="00382F18"/>
    <w:rsid w:val="003903BF"/>
    <w:rsid w:val="00394E68"/>
    <w:rsid w:val="003A243E"/>
    <w:rsid w:val="003A4FBA"/>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5BDB"/>
    <w:rsid w:val="00406781"/>
    <w:rsid w:val="00407FA8"/>
    <w:rsid w:val="004106CC"/>
    <w:rsid w:val="0041096D"/>
    <w:rsid w:val="00413E60"/>
    <w:rsid w:val="00414DBC"/>
    <w:rsid w:val="00432854"/>
    <w:rsid w:val="00441641"/>
    <w:rsid w:val="00443CB1"/>
    <w:rsid w:val="00446499"/>
    <w:rsid w:val="00451685"/>
    <w:rsid w:val="00454CD8"/>
    <w:rsid w:val="00460998"/>
    <w:rsid w:val="00460E93"/>
    <w:rsid w:val="004632FB"/>
    <w:rsid w:val="00465202"/>
    <w:rsid w:val="00474972"/>
    <w:rsid w:val="004749A7"/>
    <w:rsid w:val="0048086D"/>
    <w:rsid w:val="0048102B"/>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0D7"/>
    <w:rsid w:val="0055691A"/>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725"/>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6610"/>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424B"/>
    <w:rsid w:val="00654254"/>
    <w:rsid w:val="00654630"/>
    <w:rsid w:val="006613F7"/>
    <w:rsid w:val="006635E7"/>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6D9F"/>
    <w:rsid w:val="006C7A83"/>
    <w:rsid w:val="006D4DFA"/>
    <w:rsid w:val="006E7391"/>
    <w:rsid w:val="006F0BBD"/>
    <w:rsid w:val="006F49D4"/>
    <w:rsid w:val="006F59F8"/>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4A4F"/>
    <w:rsid w:val="00937418"/>
    <w:rsid w:val="00947ECD"/>
    <w:rsid w:val="00950AF8"/>
    <w:rsid w:val="00954E1F"/>
    <w:rsid w:val="009635C5"/>
    <w:rsid w:val="00972EAB"/>
    <w:rsid w:val="00982B93"/>
    <w:rsid w:val="00984022"/>
    <w:rsid w:val="009879AA"/>
    <w:rsid w:val="00992CEB"/>
    <w:rsid w:val="0099527A"/>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14ED"/>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4CA"/>
    <w:rsid w:val="00AF42EE"/>
    <w:rsid w:val="00AF5C77"/>
    <w:rsid w:val="00AF63E0"/>
    <w:rsid w:val="00B01FE9"/>
    <w:rsid w:val="00B06C02"/>
    <w:rsid w:val="00B0743A"/>
    <w:rsid w:val="00B114F4"/>
    <w:rsid w:val="00B156B4"/>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0716A"/>
    <w:rsid w:val="00E10008"/>
    <w:rsid w:val="00E13652"/>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1465"/>
    <w:rsid w:val="00EE3B33"/>
    <w:rsid w:val="00EE5AF5"/>
    <w:rsid w:val="00EE7D9F"/>
    <w:rsid w:val="00EF00D8"/>
    <w:rsid w:val="00EF2853"/>
    <w:rsid w:val="00EF4997"/>
    <w:rsid w:val="00F01458"/>
    <w:rsid w:val="00F04F7F"/>
    <w:rsid w:val="00F07B2B"/>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F1C42"/>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844B9"/>
    <w:rsid w:val="009F6402"/>
    <w:rsid w:val="00A713B6"/>
    <w:rsid w:val="00AB4F9A"/>
    <w:rsid w:val="00B44DF0"/>
    <w:rsid w:val="00B8329F"/>
    <w:rsid w:val="00C10752"/>
    <w:rsid w:val="00C12C83"/>
    <w:rsid w:val="00CF0527"/>
    <w:rsid w:val="00D26BB3"/>
    <w:rsid w:val="00D8382C"/>
    <w:rsid w:val="00DC2F77"/>
    <w:rsid w:val="00DE178C"/>
    <w:rsid w:val="00E11121"/>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Ioan Davies</cp:lastModifiedBy>
  <cp:revision>4</cp:revision>
  <cp:lastPrinted>2020-11-11T14:55:00Z</cp:lastPrinted>
  <dcterms:created xsi:type="dcterms:W3CDTF">2022-10-21T00:38:00Z</dcterms:created>
  <dcterms:modified xsi:type="dcterms:W3CDTF">2022-11-21T09:49:00Z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