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5D207104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Chwefror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75F97263" w14:textId="152F5FFF" w:rsidR="00295DCC" w:rsidRDefault="0077682A" w:rsidP="0077682A">
      <w:pPr>
        <w:jc w:val="both"/>
        <w:rPr>
          <w:i/>
          <w:iCs/>
        </w:rPr>
      </w:pPr>
      <w:r>
        <w:rPr>
          <w:i/>
        </w:rPr>
        <w:t>“Pryd allwn ni ddisgwyl gwasanaeth gweddol ddibynadwy ar lwybr Manceinion-Caerdydd?</w:t>
      </w:r>
    </w:p>
    <w:p w14:paraId="6BD37BFE" w14:textId="15E5AC01" w:rsidR="00295DCC" w:rsidRDefault="00295DCC" w:rsidP="0077682A">
      <w:pPr>
        <w:jc w:val="both"/>
        <w:rPr>
          <w:i/>
          <w:iCs/>
        </w:rPr>
      </w:pPr>
      <w:r>
        <w:rPr>
          <w:i/>
        </w:rPr>
        <w:t xml:space="preserve">Roeddwn i’n arfer teithio’n aml yn ystod dyddiau British </w:t>
      </w:r>
      <w:proofErr w:type="spellStart"/>
      <w:r>
        <w:rPr>
          <w:i/>
        </w:rPr>
        <w:t>Rail</w:t>
      </w:r>
      <w:proofErr w:type="spellEnd"/>
      <w:r>
        <w:rPr>
          <w:i/>
        </w:rPr>
        <w:t xml:space="preserve"> ac roedd y gwasanaeth bryd hynny’n dda iawn. Roedd Arriva yn ‘weddol’.  Erbyn heddiw, mae’n warthus.  Beth sy’n mynd o’i le?</w:t>
      </w:r>
    </w:p>
    <w:p w14:paraId="2B48AC98" w14:textId="0E33C5B9" w:rsidR="00295DCC" w:rsidRDefault="00295DCC" w:rsidP="0077682A">
      <w:pPr>
        <w:jc w:val="both"/>
        <w:rPr>
          <w:i/>
          <w:iCs/>
        </w:rPr>
      </w:pPr>
      <w:r>
        <w:rPr>
          <w:i/>
        </w:rPr>
        <w:t>A fyddech cystal â rhoi’r data dibynadwyedd trenau sydd gennych ar gyfer y llwybr hwn ar gyfer 2020.”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Default="008142C8" w:rsidP="00962DA6">
      <w:pPr>
        <w:spacing w:after="0"/>
      </w:pPr>
    </w:p>
    <w:p w14:paraId="15A9F7B8" w14:textId="77777777" w:rsidR="009E05E2" w:rsidRDefault="0077682A" w:rsidP="00962DA6">
      <w:pPr>
        <w:spacing w:after="0"/>
      </w:pPr>
      <w:r>
        <w:t>Mae’r data dibynadwyedd trenau ar gyfer Llwybr Manceinion-Caerdydd yn ystod 2020 fel a ganlyn:</w:t>
      </w:r>
    </w:p>
    <w:p w14:paraId="3C6A9BC0" w14:textId="77777777" w:rsidR="009E05E2" w:rsidRDefault="009E05E2" w:rsidP="00962DA6">
      <w:pPr>
        <w:spacing w:after="0"/>
      </w:pPr>
    </w:p>
    <w:p w14:paraId="71AD954D" w14:textId="7630A1E7" w:rsidR="00BD20BE" w:rsidRDefault="00BD20BE" w:rsidP="002E5DDF">
      <w:pPr>
        <w:jc w:val="both"/>
      </w:pPr>
      <w:r>
        <w:t>Nifer y gwasanaethau a ganslwyd, a pha ganran o’r holl deithiau yw hynny :-</w:t>
      </w:r>
    </w:p>
    <w:p w14:paraId="2B45A0C3" w14:textId="6F86096F" w:rsidR="00BD20BE" w:rsidRDefault="00BD20BE" w:rsidP="002E5DDF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>Bu 492 o achosion o ganslo yn ystod 2020, lle mae canslo llawn yn hafal i 1, a chanslo rhannol i 0.5. Mae hyn yn cyfateb i tua 3.5% o’r holl deithiau.</w:t>
      </w:r>
    </w:p>
    <w:p w14:paraId="293520FF" w14:textId="77777777" w:rsidR="00BD20BE" w:rsidRDefault="00BD20BE" w:rsidP="002E5DDF">
      <w:pPr>
        <w:jc w:val="both"/>
        <w:rPr>
          <w:lang w:eastAsia="en-GB"/>
        </w:rPr>
      </w:pPr>
    </w:p>
    <w:p w14:paraId="03EC2F4C" w14:textId="71089FD9" w:rsidR="00BD20BE" w:rsidRDefault="00BD20BE" w:rsidP="002E5DDF">
      <w:pPr>
        <w:jc w:val="both"/>
      </w:pPr>
      <w:r>
        <w:t>Nifer y gwasanaethau a oedwyd, a pha ganran o’r holl deithiau yw hynny :-</w:t>
      </w:r>
    </w:p>
    <w:p w14:paraId="16DF3939" w14:textId="5A1BEA55" w:rsidR="00BD20BE" w:rsidRDefault="00113933" w:rsidP="002E5DDF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 xml:space="preserve">Cofnodwyd 86,158 o funudau o oedi ar gyfer y llinell hon yn ystod 2020, sy’n golygu bod tua 82.0% o wasanaethau wedi rhedeg yn brydlon yn ystod 2020 (yn unol â diffiniad y diwydiant o gyrraedd o fewn 3 munud). </w:t>
      </w:r>
    </w:p>
    <w:p w14:paraId="64B9B87E" w14:textId="5D168BF7" w:rsidR="0008339D" w:rsidRDefault="009E05E2" w:rsidP="00962DA6">
      <w:pPr>
        <w:spacing w:after="0"/>
      </w:pPr>
      <w:r>
        <w:t xml:space="preserve"> </w:t>
      </w:r>
    </w:p>
    <w:p w14:paraId="551ACACB" w14:textId="394DBD1B" w:rsidR="002E5DDF" w:rsidRPr="00730D02" w:rsidRDefault="002E5DDF" w:rsidP="00962DA6">
      <w:pPr>
        <w:spacing w:after="0"/>
      </w:pPr>
      <w:r>
        <w:t>Rydyn ni’n deall bod Tîm Cysylltiadau Cwsmeriaid TrC wedi darparu gwybodaeth ynghylch pa waith sy’n mynd rhagddo i wella’r gwasanaeth ar hyd y rheilffordd rhwng Manceinion a Chaerdydd.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5709E3A2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631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0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4314" w14:textId="77777777" w:rsidR="00B72B48" w:rsidRDefault="00B72B48" w:rsidP="0029704C">
      <w:pPr>
        <w:spacing w:after="0" w:line="240" w:lineRule="auto"/>
      </w:pPr>
      <w:r>
        <w:separator/>
      </w:r>
    </w:p>
  </w:endnote>
  <w:endnote w:type="continuationSeparator" w:id="0">
    <w:p w14:paraId="355EDF96" w14:textId="77777777" w:rsidR="00B72B48" w:rsidRDefault="00B72B48" w:rsidP="0029704C">
      <w:pPr>
        <w:spacing w:after="0" w:line="240" w:lineRule="auto"/>
      </w:pPr>
      <w:r>
        <w:continuationSeparator/>
      </w:r>
    </w:p>
  </w:endnote>
  <w:endnote w:type="continuationNotice" w:id="1">
    <w:p w14:paraId="08AF67BE" w14:textId="77777777" w:rsidR="00B72B48" w:rsidRDefault="00B72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DB3A" w14:textId="77777777" w:rsidR="00B72B48" w:rsidRDefault="00B72B48" w:rsidP="0029704C">
      <w:pPr>
        <w:spacing w:after="0" w:line="240" w:lineRule="auto"/>
      </w:pPr>
      <w:r>
        <w:separator/>
      </w:r>
    </w:p>
  </w:footnote>
  <w:footnote w:type="continuationSeparator" w:id="0">
    <w:p w14:paraId="5CBB4233" w14:textId="77777777" w:rsidR="00B72B48" w:rsidRDefault="00B72B48" w:rsidP="0029704C">
      <w:pPr>
        <w:spacing w:after="0" w:line="240" w:lineRule="auto"/>
      </w:pPr>
      <w:r>
        <w:continuationSeparator/>
      </w:r>
    </w:p>
  </w:footnote>
  <w:footnote w:type="continuationNotice" w:id="1">
    <w:p w14:paraId="4C6B5881" w14:textId="77777777" w:rsidR="00B72B48" w:rsidRDefault="00B72B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A10"/>
    <w:multiLevelType w:val="hybridMultilevel"/>
    <w:tmpl w:val="506CC170"/>
    <w:lvl w:ilvl="0" w:tplc="8FBECFE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72648">
    <w:abstractNumId w:val="2"/>
  </w:num>
  <w:num w:numId="2" w16cid:durableId="1396735536">
    <w:abstractNumId w:val="3"/>
  </w:num>
  <w:num w:numId="3" w16cid:durableId="757942346">
    <w:abstractNumId w:val="0"/>
  </w:num>
  <w:num w:numId="4" w16cid:durableId="124776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13933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5DCC"/>
    <w:rsid w:val="0029704C"/>
    <w:rsid w:val="002A02E1"/>
    <w:rsid w:val="002B38BF"/>
    <w:rsid w:val="002C48AD"/>
    <w:rsid w:val="002E3002"/>
    <w:rsid w:val="002E3A78"/>
    <w:rsid w:val="002E5DDF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506FEF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41C04"/>
    <w:rsid w:val="007509CF"/>
    <w:rsid w:val="0077682A"/>
    <w:rsid w:val="007816E1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05E2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72B48"/>
    <w:rsid w:val="00BA2AE7"/>
    <w:rsid w:val="00BD20BE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D02FD"/>
    <w:rsid w:val="00DE3034"/>
    <w:rsid w:val="00DF2829"/>
    <w:rsid w:val="00E01834"/>
    <w:rsid w:val="00E13239"/>
    <w:rsid w:val="00E24CBC"/>
    <w:rsid w:val="00E30003"/>
    <w:rsid w:val="00E47F42"/>
    <w:rsid w:val="00E51B12"/>
    <w:rsid w:val="00E53352"/>
    <w:rsid w:val="00E664E7"/>
    <w:rsid w:val="00E8344B"/>
    <w:rsid w:val="00EE479D"/>
    <w:rsid w:val="00F20DFB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055C59-26B4-444A-9357-37CF9603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14</cp:revision>
  <dcterms:created xsi:type="dcterms:W3CDTF">2022-02-23T15:03:00Z</dcterms:created>
  <dcterms:modified xsi:type="dcterms:W3CDTF">2023-03-28T12:39:00Z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