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435BD19A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7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3BB7B932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</w:t>
      </w:r>
      <w:r w:rsidR="00DF00A8">
        <w:rPr>
          <w:rStyle w:val="normaltextrun"/>
          <w:rFonts w:ascii="Calibri" w:hAnsi="Calibri"/>
          <w:sz w:val="22"/>
        </w:rPr>
        <w:t>b</w:t>
      </w:r>
      <w:r>
        <w:rPr>
          <w:rStyle w:val="normaltextrun"/>
          <w:rFonts w:ascii="Calibri" w:hAnsi="Calibri"/>
          <w:sz w:val="22"/>
        </w:rPr>
        <w:t>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28903C9" w:rsidR="0029704C" w:rsidRPr="00FB79D8" w:rsidRDefault="00FB79D8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</w:p>
    <w:p w14:paraId="325A9813" w14:textId="77777777" w:rsidR="00FB79D8" w:rsidRPr="00DF2829" w:rsidRDefault="00FB79D8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CAD7C5" w14:textId="77777777" w:rsidR="00D70CDF" w:rsidRPr="0083590F" w:rsidRDefault="00D70CDF" w:rsidP="005B5248">
      <w:pPr>
        <w:pStyle w:val="ParagraffRhestr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t>Rhowch restr lawn i mi o’r holl Bwyntiau Cymorth yn eich gorsafoedd rydych chi’n eu rheoli (ym mhob gorsaf sy’n cael ei rheoli gan Trafnidiaeth Cymru) (dylai’r rhestr ddangos enw’r orsaf a lleoliad y pwynt cymorth yn yr orsaf a rhif y peiriant y pwynt cymorth os oes un).</w:t>
      </w:r>
    </w:p>
    <w:p w14:paraId="3AA56982" w14:textId="77777777" w:rsidR="00D70CDF" w:rsidRDefault="00D70CDF" w:rsidP="005B5248">
      <w:pPr>
        <w:pStyle w:val="ParagraffRhestr"/>
        <w:ind w:left="0"/>
      </w:pPr>
    </w:p>
    <w:p w14:paraId="5A3FD47B" w14:textId="2038E56F" w:rsidR="00D70CDF" w:rsidRDefault="00D70CDF" w:rsidP="005B5248">
      <w:pPr>
        <w:pStyle w:val="ParagraffRhestr"/>
        <w:ind w:left="0"/>
      </w:pPr>
      <w:r>
        <w:t>Mae taenlen wedi’i hatodi sy’n rhestru ein pwyntiau cymorth a’u lleoliad ym mhob gorsaf.</w:t>
      </w:r>
    </w:p>
    <w:p w14:paraId="5DC7519E" w14:textId="77777777" w:rsidR="00D70CDF" w:rsidRDefault="00D70CDF" w:rsidP="005B5248">
      <w:pPr>
        <w:spacing w:after="0"/>
      </w:pPr>
      <w:r>
        <w:t xml:space="preserve"> </w:t>
      </w:r>
    </w:p>
    <w:p w14:paraId="4292F98F" w14:textId="5822B215" w:rsidR="00D70CDF" w:rsidRPr="0083590F" w:rsidRDefault="00D70CDF" w:rsidP="005B5248">
      <w:pPr>
        <w:pStyle w:val="ParagraffRhestr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t>Pwy sy’n cynhyrchu eich pwyntiau cymorth?</w:t>
      </w:r>
    </w:p>
    <w:p w14:paraId="0E9C709B" w14:textId="77777777" w:rsidR="005B5248" w:rsidRDefault="005B5248" w:rsidP="005B5248">
      <w:pPr>
        <w:spacing w:after="0"/>
      </w:pPr>
    </w:p>
    <w:p w14:paraId="1B7CB0A7" w14:textId="25594E11" w:rsidR="00D70CDF" w:rsidRDefault="00D621E7" w:rsidP="005B5248">
      <w:pPr>
        <w:spacing w:after="0"/>
      </w:pPr>
      <w:r>
        <w:t>Mae ein pwyntiau cymorth yn cael eu cynhyrchu gan y tri chyflenwr canlynol: Le Las, Gai-</w:t>
      </w:r>
      <w:proofErr w:type="spellStart"/>
      <w:r>
        <w:t>Tronics</w:t>
      </w:r>
      <w:proofErr w:type="spellEnd"/>
      <w:r>
        <w:t xml:space="preserve"> ac </w:t>
      </w:r>
      <w:proofErr w:type="spellStart"/>
      <w:r>
        <w:t>Ascom</w:t>
      </w:r>
      <w:proofErr w:type="spellEnd"/>
      <w:r>
        <w:t>.</w:t>
      </w:r>
    </w:p>
    <w:p w14:paraId="1991B802" w14:textId="77777777" w:rsidR="00D70CDF" w:rsidRDefault="00D70CDF" w:rsidP="005B5248">
      <w:pPr>
        <w:spacing w:after="0"/>
      </w:pPr>
      <w:r>
        <w:t xml:space="preserve"> </w:t>
      </w:r>
    </w:p>
    <w:p w14:paraId="064CE731" w14:textId="5957577C" w:rsidR="00D70CDF" w:rsidRPr="0083590F" w:rsidRDefault="00D70CDF" w:rsidP="005B5248">
      <w:pPr>
        <w:pStyle w:val="ParagraffRhestr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t>Pwy sy’n cynnal ac yn atgyweirio eich pwyntiau cymorth?</w:t>
      </w:r>
    </w:p>
    <w:p w14:paraId="55DB4351" w14:textId="77777777" w:rsidR="005B5248" w:rsidRDefault="005B5248" w:rsidP="005B5248">
      <w:pPr>
        <w:spacing w:after="0"/>
      </w:pPr>
    </w:p>
    <w:p w14:paraId="4F4DFAB2" w14:textId="25FC4B5D" w:rsidR="00D70CDF" w:rsidRDefault="009C50B3" w:rsidP="005B5248">
      <w:pPr>
        <w:spacing w:after="0"/>
      </w:pP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a Gee </w:t>
      </w:r>
      <w:proofErr w:type="spellStart"/>
      <w:r>
        <w:t>Communications</w:t>
      </w:r>
      <w:proofErr w:type="spellEnd"/>
      <w:r>
        <w:t xml:space="preserve"> sy’n cynnal a chadw ein pwyntiau cymorth.</w:t>
      </w:r>
    </w:p>
    <w:p w14:paraId="7D976BD5" w14:textId="77777777" w:rsidR="00D70CDF" w:rsidRDefault="00D70CDF" w:rsidP="005B5248">
      <w:pPr>
        <w:spacing w:after="0"/>
      </w:pPr>
      <w:r>
        <w:t xml:space="preserve"> </w:t>
      </w:r>
    </w:p>
    <w:p w14:paraId="3510BD2C" w14:textId="24CB98B3" w:rsidR="00D70CDF" w:rsidRPr="0083590F" w:rsidRDefault="00D70CDF" w:rsidP="005B5248">
      <w:pPr>
        <w:pStyle w:val="ParagraffRhestr"/>
        <w:numPr>
          <w:ilvl w:val="0"/>
          <w:numId w:val="4"/>
        </w:numPr>
        <w:ind w:left="0"/>
        <w:rPr>
          <w:b/>
          <w:bCs/>
        </w:rPr>
      </w:pPr>
      <w:bookmarkStart w:id="0" w:name="_Hlk96686016"/>
      <w:r>
        <w:rPr>
          <w:b/>
        </w:rPr>
        <w:t>Allwch chi atodi copi o’r llawlyfr ar gyfer eich pwyntiau cymorth?</w:t>
      </w:r>
    </w:p>
    <w:p w14:paraId="71AA8B9A" w14:textId="77777777" w:rsidR="005B5248" w:rsidRDefault="005B5248" w:rsidP="005B5248">
      <w:pPr>
        <w:spacing w:after="0"/>
        <w:rPr>
          <w:highlight w:val="yellow"/>
        </w:rPr>
      </w:pPr>
    </w:p>
    <w:p w14:paraId="22DCC717" w14:textId="24F7F02A" w:rsidR="00705FED" w:rsidRDefault="00210E92" w:rsidP="0027451A">
      <w:pPr>
        <w:spacing w:after="0"/>
        <w:jc w:val="both"/>
      </w:pPr>
      <w:r>
        <w:t>Nid yw TrC yn cadw’r wybodaeth hon. Dim ond y dogfennau sydd eu hangen ar TrC er mwyn gwneud gwaith cynnal a chadw sylfaenol ar y pwyntiau cymorth sydd gan TrC. O’r herwydd, rydym yn awgrymu cysylltu â’r cyflenwyr yn uniongyrchol gan ddefnyddio’r manylion cyswllt canlynol:</w:t>
      </w:r>
    </w:p>
    <w:p w14:paraId="2327B03C" w14:textId="77777777" w:rsidR="00705FED" w:rsidRDefault="00705FED" w:rsidP="00705FED">
      <w:pPr>
        <w:spacing w:after="0"/>
      </w:pPr>
    </w:p>
    <w:p w14:paraId="23524D2D" w14:textId="0A4A291B" w:rsidR="00705FED" w:rsidRDefault="00705FED" w:rsidP="00705FED">
      <w:pPr>
        <w:spacing w:after="0"/>
        <w:rPr>
          <w:rFonts w:ascii="Calibri Light" w:eastAsia="Times New Roman" w:hAnsi="Calibri Light" w:cs="Calibri Light"/>
        </w:rPr>
      </w:pPr>
      <w:r>
        <w:t xml:space="preserve">La Las: </w:t>
      </w:r>
      <w:r>
        <w:tab/>
      </w:r>
      <w:r>
        <w:tab/>
      </w:r>
      <w:hyperlink r:id="rId10" w:history="1">
        <w:r>
          <w:rPr>
            <w:rStyle w:val="Hyperddolen"/>
          </w:rPr>
          <w:t>http://www.lelas.fr/en/contactez-nous.html</w:t>
        </w:r>
      </w:hyperlink>
    </w:p>
    <w:p w14:paraId="31B67468" w14:textId="281C4679" w:rsidR="00705FED" w:rsidRDefault="00705FED" w:rsidP="00705FED">
      <w:pPr>
        <w:spacing w:after="0"/>
      </w:pPr>
      <w:r>
        <w:t>Gai-</w:t>
      </w:r>
      <w:proofErr w:type="spellStart"/>
      <w:r>
        <w:t>Tronics</w:t>
      </w:r>
      <w:proofErr w:type="spellEnd"/>
      <w:r>
        <w:t>:</w:t>
      </w:r>
      <w:r>
        <w:tab/>
      </w:r>
      <w:hyperlink r:id="rId11" w:history="1">
        <w:r>
          <w:rPr>
            <w:rStyle w:val="Hyperddolen"/>
          </w:rPr>
          <w:t>sales@gai-tronics.co.uk</w:t>
        </w:r>
      </w:hyperlink>
    </w:p>
    <w:p w14:paraId="2EA24ACD" w14:textId="351DBAF9" w:rsidR="00076CCB" w:rsidRPr="00366E6D" w:rsidRDefault="00076CCB" w:rsidP="00705FED">
      <w:pPr>
        <w:spacing w:after="0"/>
        <w:rPr>
          <w:rFonts w:eastAsia="Times New Roman" w:cstheme="minorHAnsi"/>
        </w:rPr>
      </w:pPr>
      <w:proofErr w:type="spellStart"/>
      <w:r>
        <w:t>Ascom</w:t>
      </w:r>
      <w:proofErr w:type="spellEnd"/>
      <w:r>
        <w:t>:</w:t>
      </w:r>
      <w:r>
        <w:tab/>
      </w:r>
      <w:r>
        <w:tab/>
      </w:r>
      <w:hyperlink r:id="rId12" w:tgtFrame="_blank" w:history="1">
        <w:r>
          <w:rPr>
            <w:rStyle w:val="Hyperddolen"/>
          </w:rPr>
          <w:t>UK.info@ascom.com</w:t>
        </w:r>
      </w:hyperlink>
    </w:p>
    <w:p w14:paraId="391FDA85" w14:textId="77777777" w:rsidR="00366E6D" w:rsidRPr="00705FED" w:rsidRDefault="00366E6D" w:rsidP="00705FED">
      <w:pPr>
        <w:spacing w:after="0"/>
        <w:rPr>
          <w:rFonts w:ascii="Calibri Light" w:eastAsia="Times New Roman" w:hAnsi="Calibri Light" w:cs="Calibri Light"/>
        </w:rPr>
      </w:pPr>
    </w:p>
    <w:p w14:paraId="5E35FEF3" w14:textId="57D31995" w:rsidR="00D70CDF" w:rsidRPr="00271F36" w:rsidRDefault="00EB1331" w:rsidP="0027451A">
      <w:pPr>
        <w:jc w:val="both"/>
        <w:rPr>
          <w:rFonts w:eastAsia="Times New Roman" w:cstheme="minorHAnsi"/>
        </w:rPr>
      </w:pPr>
      <w:r>
        <w:t>Cofiwch mai cwmnïau yn y sector preifat yw’r rhain ac nad ydynt yn ddarostyngedig i’r Ddeddf Rhyddid Gwybodaeth.</w:t>
      </w:r>
    </w:p>
    <w:p w14:paraId="5882926F" w14:textId="77777777" w:rsidR="00D70CDF" w:rsidRDefault="00D70CDF" w:rsidP="005B5248">
      <w:pPr>
        <w:spacing w:after="0"/>
      </w:pPr>
      <w:r>
        <w:t xml:space="preserve"> </w:t>
      </w:r>
    </w:p>
    <w:p w14:paraId="24388438" w14:textId="11CF126F" w:rsidR="00D70CDF" w:rsidRPr="0083590F" w:rsidRDefault="00D70CDF" w:rsidP="005B5248">
      <w:pPr>
        <w:pStyle w:val="ParagraffRhestr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t>Gyda ble mae’r botymau ar y pwyntiau cymorth hyn yn cael eu cysylltu (rhowch enw’r cwmni sy’n ateb (os nad chi ydyw) a’r lleoliad (enw’r adeilad neu enw’r swyddfa lle maen nhw wedi’u lleoli ac o leiaf y ddinas, y dref, y sir a’r wlad lle maen nhw wedi’u lleoli) y bobl sy’n ateb)?</w:t>
      </w:r>
    </w:p>
    <w:p w14:paraId="2D3EDAE7" w14:textId="77777777" w:rsidR="005B5248" w:rsidRPr="00006D1B" w:rsidRDefault="005B5248" w:rsidP="005B5248">
      <w:pPr>
        <w:spacing w:after="0"/>
      </w:pPr>
    </w:p>
    <w:p w14:paraId="397224B2" w14:textId="5BEADAC8" w:rsidR="00D70CDF" w:rsidRDefault="00D70CDF" w:rsidP="0027451A">
      <w:pPr>
        <w:spacing w:after="0"/>
        <w:jc w:val="both"/>
      </w:pPr>
      <w:r>
        <w:t xml:space="preserve">Mae’r galwadau hyn yn cael eu hateb gan Ganolfan Gweithredu Rheilffyrdd Cymru (WROC) yn De </w:t>
      </w:r>
      <w:proofErr w:type="spellStart"/>
      <w:r>
        <w:t>Croche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Caerdydd; neu gan Ymholiadau National </w:t>
      </w:r>
      <w:proofErr w:type="spellStart"/>
      <w:r>
        <w:t>Rail</w:t>
      </w:r>
      <w:proofErr w:type="spellEnd"/>
      <w:r>
        <w:t xml:space="preserve">. Nid yw TrC yn cadw manylion cyfeiriad canolfan gyswllt Ymholiadau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, ond mae gwybodaeth gyswllt ar gael yma: </w:t>
      </w:r>
      <w:hyperlink r:id="rId13" w:history="1">
        <w:r>
          <w:rPr>
            <w:rStyle w:val="Hyperddolen"/>
          </w:rPr>
          <w:t xml:space="preserve">National </w:t>
        </w:r>
        <w:proofErr w:type="spellStart"/>
        <w:r>
          <w:rPr>
            <w:rStyle w:val="Hyperddolen"/>
          </w:rPr>
          <w:t>Rail</w:t>
        </w:r>
        <w:proofErr w:type="spellEnd"/>
        <w:r>
          <w:rPr>
            <w:rStyle w:val="Hyperddolen"/>
          </w:rPr>
          <w:t xml:space="preserve"> </w:t>
        </w:r>
        <w:proofErr w:type="spellStart"/>
        <w:r>
          <w:rPr>
            <w:rStyle w:val="Hyperddolen"/>
          </w:rPr>
          <w:t>Enquiries</w:t>
        </w:r>
        <w:proofErr w:type="spellEnd"/>
        <w:r>
          <w:rPr>
            <w:rStyle w:val="Hyperddolen"/>
          </w:rPr>
          <w:t xml:space="preserve"> - National </w:t>
        </w:r>
        <w:proofErr w:type="spellStart"/>
        <w:r>
          <w:rPr>
            <w:rStyle w:val="Hyperddolen"/>
          </w:rPr>
          <w:t>Rail</w:t>
        </w:r>
        <w:proofErr w:type="spellEnd"/>
        <w:r>
          <w:rPr>
            <w:rStyle w:val="Hyperddolen"/>
          </w:rPr>
          <w:t xml:space="preserve"> </w:t>
        </w:r>
        <w:proofErr w:type="spellStart"/>
        <w:r>
          <w:rPr>
            <w:rStyle w:val="Hyperddolen"/>
          </w:rPr>
          <w:t>Enquiries</w:t>
        </w:r>
        <w:proofErr w:type="spellEnd"/>
        <w:r>
          <w:rPr>
            <w:rStyle w:val="Hyperddolen"/>
          </w:rPr>
          <w:t xml:space="preserve"> </w:t>
        </w:r>
        <w:proofErr w:type="spellStart"/>
        <w:r>
          <w:rPr>
            <w:rStyle w:val="Hyperddolen"/>
          </w:rPr>
          <w:t>Contact</w:t>
        </w:r>
        <w:proofErr w:type="spellEnd"/>
        <w:r>
          <w:rPr>
            <w:rStyle w:val="Hyperddolen"/>
          </w:rPr>
          <w:t xml:space="preserve"> Page</w:t>
        </w:r>
      </w:hyperlink>
      <w:bookmarkEnd w:id="0"/>
      <w:r>
        <w:t>.</w:t>
      </w:r>
    </w:p>
    <w:p w14:paraId="6AF68525" w14:textId="088BA6CC" w:rsidR="00D70CDF" w:rsidRPr="0083590F" w:rsidRDefault="00D70CDF" w:rsidP="005B5248">
      <w:pPr>
        <w:pStyle w:val="ParagraffRhestr"/>
        <w:numPr>
          <w:ilvl w:val="0"/>
          <w:numId w:val="4"/>
        </w:numPr>
        <w:ind w:left="0"/>
        <w:rPr>
          <w:b/>
          <w:bCs/>
        </w:rPr>
      </w:pPr>
      <w:r>
        <w:rPr>
          <w:b/>
        </w:rPr>
        <w:lastRenderedPageBreak/>
        <w:t>Oes gennych chi unrhyw gynlluniau ar hyn o bryd i ddisodli unrhyw bwyntiau cymorth mewn unrhyw orsafoedd â rhai mwy newydd (gan fy mod i’n sylwi bod gan rai o’ch gorsafoedd y math llawer hŷn o bwynt cymorth o hyd, a bod gan orsafoedd eraill y fersiwn mwy diweddar)?</w:t>
      </w:r>
    </w:p>
    <w:p w14:paraId="5F5099AA" w14:textId="77777777" w:rsidR="0083590F" w:rsidRDefault="0083590F" w:rsidP="005B5248">
      <w:pPr>
        <w:spacing w:after="0"/>
      </w:pPr>
    </w:p>
    <w:p w14:paraId="688E6EDB" w14:textId="7B78AB4D" w:rsidR="00A8347B" w:rsidRDefault="00D70CDF" w:rsidP="00054F37">
      <w:pPr>
        <w:spacing w:after="0"/>
        <w:jc w:val="both"/>
      </w:pPr>
      <w:r>
        <w:t xml:space="preserve">Mae gan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raglen dreigl o adnewyddu asedau sy’n dod o dan eu perchnogaeth. Mae gan TrC hefyd raglen adnewyddu ar gyfer asedau nad ydynt yn dod o dan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. </w:t>
      </w:r>
    </w:p>
    <w:p w14:paraId="64B9B87E" w14:textId="10D631FB" w:rsidR="0008339D" w:rsidRPr="00730D02" w:rsidRDefault="0008339D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91FD8C1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7266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4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5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1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6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7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096CEC">
      <w:headerReference w:type="default" r:id="rId1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DA2D" w14:textId="77777777" w:rsidR="002B35C9" w:rsidRDefault="002B35C9" w:rsidP="0029704C">
      <w:pPr>
        <w:spacing w:after="0" w:line="240" w:lineRule="auto"/>
      </w:pPr>
      <w:r>
        <w:separator/>
      </w:r>
    </w:p>
  </w:endnote>
  <w:endnote w:type="continuationSeparator" w:id="0">
    <w:p w14:paraId="06468C7C" w14:textId="77777777" w:rsidR="002B35C9" w:rsidRDefault="002B35C9" w:rsidP="0029704C">
      <w:pPr>
        <w:spacing w:after="0" w:line="240" w:lineRule="auto"/>
      </w:pPr>
      <w:r>
        <w:continuationSeparator/>
      </w:r>
    </w:p>
  </w:endnote>
  <w:endnote w:type="continuationNotice" w:id="1">
    <w:p w14:paraId="1191D2FC" w14:textId="77777777" w:rsidR="002B35C9" w:rsidRDefault="002B35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31F3" w14:textId="77777777" w:rsidR="002B35C9" w:rsidRDefault="002B35C9" w:rsidP="0029704C">
      <w:pPr>
        <w:spacing w:after="0" w:line="240" w:lineRule="auto"/>
      </w:pPr>
      <w:r>
        <w:separator/>
      </w:r>
    </w:p>
  </w:footnote>
  <w:footnote w:type="continuationSeparator" w:id="0">
    <w:p w14:paraId="103DDEE2" w14:textId="77777777" w:rsidR="002B35C9" w:rsidRDefault="002B35C9" w:rsidP="0029704C">
      <w:pPr>
        <w:spacing w:after="0" w:line="240" w:lineRule="auto"/>
      </w:pPr>
      <w:r>
        <w:continuationSeparator/>
      </w:r>
    </w:p>
  </w:footnote>
  <w:footnote w:type="continuationNotice" w:id="1">
    <w:p w14:paraId="7568CAC9" w14:textId="77777777" w:rsidR="002B35C9" w:rsidRDefault="002B35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4" name="Picture 4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1C"/>
    <w:multiLevelType w:val="hybridMultilevel"/>
    <w:tmpl w:val="53C05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FCE"/>
    <w:multiLevelType w:val="hybridMultilevel"/>
    <w:tmpl w:val="54CCA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066281">
    <w:abstractNumId w:val="3"/>
  </w:num>
  <w:num w:numId="2" w16cid:durableId="1275208253">
    <w:abstractNumId w:val="4"/>
  </w:num>
  <w:num w:numId="3" w16cid:durableId="588848279">
    <w:abstractNumId w:val="1"/>
  </w:num>
  <w:num w:numId="4" w16cid:durableId="1425373838">
    <w:abstractNumId w:val="2"/>
  </w:num>
  <w:num w:numId="5" w16cid:durableId="19295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06D1B"/>
    <w:rsid w:val="00050181"/>
    <w:rsid w:val="00054F37"/>
    <w:rsid w:val="00076762"/>
    <w:rsid w:val="00076CCB"/>
    <w:rsid w:val="0008339D"/>
    <w:rsid w:val="00084AA4"/>
    <w:rsid w:val="00092BE5"/>
    <w:rsid w:val="00096CEC"/>
    <w:rsid w:val="000C435B"/>
    <w:rsid w:val="000E7802"/>
    <w:rsid w:val="000F039C"/>
    <w:rsid w:val="00106DE7"/>
    <w:rsid w:val="00121A1E"/>
    <w:rsid w:val="0013481D"/>
    <w:rsid w:val="0016361E"/>
    <w:rsid w:val="001740E8"/>
    <w:rsid w:val="001B369B"/>
    <w:rsid w:val="001B6034"/>
    <w:rsid w:val="001B6FC8"/>
    <w:rsid w:val="001D6FE6"/>
    <w:rsid w:val="001E309D"/>
    <w:rsid w:val="001F47D6"/>
    <w:rsid w:val="00210E92"/>
    <w:rsid w:val="00217E85"/>
    <w:rsid w:val="00243C1C"/>
    <w:rsid w:val="00271383"/>
    <w:rsid w:val="00271F36"/>
    <w:rsid w:val="0027240C"/>
    <w:rsid w:val="0027451A"/>
    <w:rsid w:val="00281B3A"/>
    <w:rsid w:val="00293CEC"/>
    <w:rsid w:val="00296F60"/>
    <w:rsid w:val="0029704C"/>
    <w:rsid w:val="002B35C9"/>
    <w:rsid w:val="002B38BF"/>
    <w:rsid w:val="002C48AD"/>
    <w:rsid w:val="002E3002"/>
    <w:rsid w:val="0033704E"/>
    <w:rsid w:val="0035355A"/>
    <w:rsid w:val="00366E6D"/>
    <w:rsid w:val="003A66BB"/>
    <w:rsid w:val="003B0D4E"/>
    <w:rsid w:val="003E56B2"/>
    <w:rsid w:val="003E5FF1"/>
    <w:rsid w:val="003F3973"/>
    <w:rsid w:val="0041139F"/>
    <w:rsid w:val="0042257B"/>
    <w:rsid w:val="00460408"/>
    <w:rsid w:val="004770D2"/>
    <w:rsid w:val="0049234E"/>
    <w:rsid w:val="00494EF6"/>
    <w:rsid w:val="004B27C7"/>
    <w:rsid w:val="004C70E9"/>
    <w:rsid w:val="004D2ED9"/>
    <w:rsid w:val="004E19CD"/>
    <w:rsid w:val="004F298D"/>
    <w:rsid w:val="00543370"/>
    <w:rsid w:val="005569F8"/>
    <w:rsid w:val="00584BDA"/>
    <w:rsid w:val="00585951"/>
    <w:rsid w:val="00586E64"/>
    <w:rsid w:val="00590396"/>
    <w:rsid w:val="005A485A"/>
    <w:rsid w:val="005B50D2"/>
    <w:rsid w:val="005B5248"/>
    <w:rsid w:val="005D18F5"/>
    <w:rsid w:val="005D5730"/>
    <w:rsid w:val="005F512A"/>
    <w:rsid w:val="00604616"/>
    <w:rsid w:val="00617231"/>
    <w:rsid w:val="006276CE"/>
    <w:rsid w:val="006F1796"/>
    <w:rsid w:val="00700245"/>
    <w:rsid w:val="00705FED"/>
    <w:rsid w:val="00730D02"/>
    <w:rsid w:val="007346B1"/>
    <w:rsid w:val="007509CF"/>
    <w:rsid w:val="007534C5"/>
    <w:rsid w:val="007606DA"/>
    <w:rsid w:val="007816E1"/>
    <w:rsid w:val="00797A24"/>
    <w:rsid w:val="007B11BA"/>
    <w:rsid w:val="008142C8"/>
    <w:rsid w:val="0083590F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C50B3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3466"/>
    <w:rsid w:val="00B1470A"/>
    <w:rsid w:val="00B26A0E"/>
    <w:rsid w:val="00B4563D"/>
    <w:rsid w:val="00B5151F"/>
    <w:rsid w:val="00BA2AE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568C4"/>
    <w:rsid w:val="00D621E7"/>
    <w:rsid w:val="00D70CDF"/>
    <w:rsid w:val="00DB0081"/>
    <w:rsid w:val="00DB6DB0"/>
    <w:rsid w:val="00DC38BC"/>
    <w:rsid w:val="00DC4F13"/>
    <w:rsid w:val="00DE3034"/>
    <w:rsid w:val="00DF00A8"/>
    <w:rsid w:val="00DF2829"/>
    <w:rsid w:val="00E24CBC"/>
    <w:rsid w:val="00E47F42"/>
    <w:rsid w:val="00E51B12"/>
    <w:rsid w:val="00E53352"/>
    <w:rsid w:val="00E664E7"/>
    <w:rsid w:val="00E8344B"/>
    <w:rsid w:val="00EB1331"/>
    <w:rsid w:val="00EE479D"/>
    <w:rsid w:val="00F35E54"/>
    <w:rsid w:val="00F45AEF"/>
    <w:rsid w:val="00F818ED"/>
    <w:rsid w:val="00F93D1E"/>
    <w:rsid w:val="00FA35C2"/>
    <w:rsid w:val="00FB79D8"/>
    <w:rsid w:val="00FC704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tionalrail.co.uk/Contact-U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K.info@ascom.com" TargetMode="External"/><Relationship Id="rId17" Type="http://schemas.openxmlformats.org/officeDocument/2006/relationships/hyperlink" Target="https://ico.org.uk/make-a-compla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reedomofinformation@tfw.wa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es@gai-tronics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://www.lelas.fr/en/contactez-nous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56F31-577D-4930-B508-1514269D5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35</cp:revision>
  <dcterms:created xsi:type="dcterms:W3CDTF">2022-02-25T12:45:00Z</dcterms:created>
  <dcterms:modified xsi:type="dcterms:W3CDTF">2023-03-28T12:38:00Z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