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9C4B8D" w14:textId="77777777" w:rsidR="00616B7C" w:rsidRDefault="00616B7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4DE2A9E3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Medi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4169BE79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2C4B4D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2C2B1A2E" w14:textId="36819771" w:rsidR="008142C8" w:rsidRPr="00730D02" w:rsidRDefault="007015ED" w:rsidP="00962DA6">
      <w:pPr>
        <w:spacing w:after="0"/>
      </w:pPr>
      <w:r>
        <w:rPr>
          <w:rStyle w:val="normaltextrun"/>
          <w:rFonts w:ascii="Calibri" w:hAnsi="Calibri"/>
          <w:b/>
          <w:color w:val="FF0000"/>
          <w:sz w:val="28"/>
        </w:rPr>
        <w:t xml:space="preserve">Atebion i’ch Cwestiynau 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4B9B87E" w14:textId="10D631FB" w:rsidR="0008339D" w:rsidRDefault="0008339D" w:rsidP="00962DA6">
      <w:pPr>
        <w:spacing w:after="0"/>
      </w:pPr>
    </w:p>
    <w:p w14:paraId="077392C5" w14:textId="0BD68086" w:rsidR="00224843" w:rsidRDefault="00224843" w:rsidP="00224843">
      <w:pPr>
        <w:pStyle w:val="NormalGwe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Pryd fydd y trenau Dosbarth 197 newydd yn cael eu cyflwyno ar y llwybr rhwng Lerpwl a Chaer?</w:t>
      </w:r>
    </w:p>
    <w:p w14:paraId="77D247AF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 </w:t>
      </w:r>
    </w:p>
    <w:p w14:paraId="591506A6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Bydd y trenau Dosbarth 197 newydd yn cael eu cyflwyno ar lwybr Lerpwl &lt;&gt; Caer yr hydref hwn dros dro fel rhan o’r hyfforddiant i yrwyr. Mae’n debygol y bydd y trenau Dosbarth 197 yn cael eu defnyddio ar gyfer gwasanaeth parhaol i deithwyr o ganol 2023 ymlaen, er nad yw hyn wedi’i gadarnhau eto. Y rheswm am hyn yw bod angen cadw rhywfaint o hyblygrwydd yma, oherwydd gellir gweithredu llwybr Lerpwl &lt;&gt; Caer gydag amrywiaeth o gerbydau, tra nad yw llwybrau eraill yn gallu gwneud hynny. </w:t>
      </w:r>
    </w:p>
    <w:p w14:paraId="16ACF4BC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/>
          <w:color w:val="4472C4"/>
          <w:sz w:val="22"/>
        </w:rPr>
        <w:t> </w:t>
      </w:r>
    </w:p>
    <w:p w14:paraId="04358F64" w14:textId="3B14CCB9" w:rsidR="00224843" w:rsidRDefault="00224843" w:rsidP="00224843">
      <w:pPr>
        <w:pStyle w:val="NormalGwe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Gan fod amserlen mis Rhagfyr 2022 bellach yn cael ei chadarnhau, a fydd y llwybr rhwng Lerpwl a Chaer yn mynd yn ôl i fod bob awr? </w:t>
      </w:r>
    </w:p>
    <w:p w14:paraId="15CAA08F" w14:textId="77777777" w:rsidR="00224843" w:rsidRDefault="00224843" w:rsidP="00224843">
      <w:pPr>
        <w:pStyle w:val="NormalGwe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197E4E64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Mae’n annhebygol y bydd hyn yn bosibl o amserlen mis Rhagfyr 2022 ac mae’n debygol o ddigwydd yng Ngwanwyn 2023. Bydd cadarnhad o’r dyddiad yn cael ei gyhoeddi yn ystod yr wythnosau nesaf, a bydd cyfathrebiadau cyhoeddus yn cael eu cyhoeddi i gadarnhau.</w:t>
      </w:r>
    </w:p>
    <w:p w14:paraId="1D920DE6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 </w:t>
      </w:r>
    </w:p>
    <w:p w14:paraId="072BF38B" w14:textId="12DC5B8B" w:rsidR="00224843" w:rsidRDefault="00224843" w:rsidP="00224843">
      <w:pPr>
        <w:pStyle w:val="NormalGwe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Pryd fyddwch chi’n cyflwyno trenau bob awr o Lerpwl i Landudno a’r Amwythig?</w:t>
      </w:r>
    </w:p>
    <w:p w14:paraId="3C2ADDCF" w14:textId="4248EC40" w:rsidR="00224843" w:rsidRDefault="00224843" w:rsidP="00224843">
      <w:pPr>
        <w:pStyle w:val="NormalGwe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Pryd fyddwch chi’n cyflwyno trenau bob dwy awr o Lerpwl i Gaerdydd?</w:t>
      </w:r>
    </w:p>
    <w:p w14:paraId="538C1E85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417BC9BB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Rydyn ni’n bwriadu darparu gwasanaeth Lerpwl &lt;&gt; Llandudno bob awr o amserlen Rhagfyr 2023 ymlaen, a gwasanaeth bob awr rhwng Lerpwl &lt;&gt; Amwythig o amserlen Rhagfyr 2024 ymlaen. Bydd y gwasanaeth bob awr hwn rhwng Lerpwl &lt;&gt; Amwythig yn cael ei ymestyn i/o Gaerdydd bob dwy awr o amserlen Rhagfyr 2024.</w:t>
      </w:r>
    </w:p>
    <w:p w14:paraId="44F6D69C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</w:rPr>
        <w:t> </w:t>
      </w:r>
    </w:p>
    <w:p w14:paraId="4C940A0B" w14:textId="63731267" w:rsidR="00224843" w:rsidRDefault="00224843" w:rsidP="00224843">
      <w:pPr>
        <w:pStyle w:val="NormalGwe"/>
        <w:numPr>
          <w:ilvl w:val="0"/>
          <w:numId w:val="4"/>
        </w:numPr>
        <w:spacing w:before="0" w:beforeAutospacing="0" w:after="0" w:afterAutospacing="0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Wrth weithredu o Lerpwl i Landudno, Amwythig a Chaerdydd, a fydd y gwasanaethau hyn yn cael eu darparu gan ddau drên ar wahân o Lerpwl, neu ddim ond un trên wedi’i rannu yng Nghaer i’r cyrchfannau hynny?</w:t>
      </w:r>
    </w:p>
    <w:p w14:paraId="66522CFF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79952D24" w14:textId="77777777" w:rsidR="00224843" w:rsidRDefault="00224843" w:rsidP="00224843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Byddai hwn yn un trên a fyddai’n cael ei rannu yng Nghaer i barhau i Landudno a’r Amwythig/Caerdydd yn y drefn honno. Byddai’r gwasanaeth dychwelyd o’r cyrchfannau hyn wedyn yn cael ei atodi i ffurfio adran Caer &lt;&gt; Lerpwl.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3F4ED18A" w:rsidR="00F35E54" w:rsidRPr="00730D02" w:rsidRDefault="00E53352" w:rsidP="00962DA6">
      <w:pPr>
        <w:spacing w:after="0"/>
      </w:pPr>
      <w:r>
        <w:t xml:space="preserve">Gobeithio y bydd yr wybodaeth hon o ddefnydd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AAF6288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cEA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6E47" w14:textId="77777777" w:rsidR="00F0179C" w:rsidRDefault="00F0179C" w:rsidP="0029704C">
      <w:pPr>
        <w:spacing w:after="0" w:line="240" w:lineRule="auto"/>
      </w:pPr>
      <w:r>
        <w:separator/>
      </w:r>
    </w:p>
  </w:endnote>
  <w:endnote w:type="continuationSeparator" w:id="0">
    <w:p w14:paraId="4FA96757" w14:textId="77777777" w:rsidR="00F0179C" w:rsidRDefault="00F0179C" w:rsidP="0029704C">
      <w:pPr>
        <w:spacing w:after="0" w:line="240" w:lineRule="auto"/>
      </w:pPr>
      <w:r>
        <w:continuationSeparator/>
      </w:r>
    </w:p>
  </w:endnote>
  <w:endnote w:type="continuationNotice" w:id="1">
    <w:p w14:paraId="40B1A3AF" w14:textId="77777777" w:rsidR="00F0179C" w:rsidRDefault="00F01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BF8" w14:textId="77777777" w:rsidR="00F0179C" w:rsidRDefault="00F0179C" w:rsidP="0029704C">
      <w:pPr>
        <w:spacing w:after="0" w:line="240" w:lineRule="auto"/>
      </w:pPr>
      <w:r>
        <w:separator/>
      </w:r>
    </w:p>
  </w:footnote>
  <w:footnote w:type="continuationSeparator" w:id="0">
    <w:p w14:paraId="7194068C" w14:textId="77777777" w:rsidR="00F0179C" w:rsidRDefault="00F0179C" w:rsidP="0029704C">
      <w:pPr>
        <w:spacing w:after="0" w:line="240" w:lineRule="auto"/>
      </w:pPr>
      <w:r>
        <w:continuationSeparator/>
      </w:r>
    </w:p>
  </w:footnote>
  <w:footnote w:type="continuationNotice" w:id="1">
    <w:p w14:paraId="6EF197C5" w14:textId="77777777" w:rsidR="00F0179C" w:rsidRDefault="00F01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615"/>
    <w:multiLevelType w:val="hybridMultilevel"/>
    <w:tmpl w:val="D0BEC0B8"/>
    <w:lvl w:ilvl="0" w:tplc="23C22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4724">
    <w:abstractNumId w:val="2"/>
  </w:num>
  <w:num w:numId="2" w16cid:durableId="1916353855">
    <w:abstractNumId w:val="3"/>
  </w:num>
  <w:num w:numId="3" w16cid:durableId="1632709340">
    <w:abstractNumId w:val="0"/>
  </w:num>
  <w:num w:numId="4" w16cid:durableId="200265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C3994"/>
    <w:rsid w:val="001F47D6"/>
    <w:rsid w:val="00217E85"/>
    <w:rsid w:val="00224843"/>
    <w:rsid w:val="00243C1C"/>
    <w:rsid w:val="002532E8"/>
    <w:rsid w:val="00271383"/>
    <w:rsid w:val="0027240C"/>
    <w:rsid w:val="00293CEC"/>
    <w:rsid w:val="0029704C"/>
    <w:rsid w:val="002B38BF"/>
    <w:rsid w:val="002C48AD"/>
    <w:rsid w:val="002C4B4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F512A"/>
    <w:rsid w:val="00604616"/>
    <w:rsid w:val="00616B7C"/>
    <w:rsid w:val="00617231"/>
    <w:rsid w:val="006276CE"/>
    <w:rsid w:val="006B4E1B"/>
    <w:rsid w:val="006F1796"/>
    <w:rsid w:val="00700245"/>
    <w:rsid w:val="007015ED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0179C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22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B55DD17E-3AC4-4010-97E5-457FFF20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</cp:revision>
  <dcterms:created xsi:type="dcterms:W3CDTF">2022-09-23T14:05:00Z</dcterms:created>
  <dcterms:modified xsi:type="dcterms:W3CDTF">2023-09-22T08:57:00Z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