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5080978B"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b/>
          <w:sz w:val="22"/>
        </w:rPr>
        <w:t>Dyddiad cyhoeddi:</w:t>
      </w:r>
      <w:r>
        <w:rPr>
          <w:rStyle w:val="normaltextrun"/>
          <w:rFonts w:ascii="Calibri" w:hAnsi="Calibri"/>
          <w:sz w:val="22"/>
        </w:rPr>
        <w:t xml:space="preserve"> 3 Mawrth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08D0501E"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Pr>
          <w:rStyle w:val="normaltextrun"/>
          <w:rFonts w:ascii="Calibri" w:hAnsi="Calibri"/>
          <w:b/>
          <w:color w:val="FF0000"/>
          <w:sz w:val="28"/>
        </w:rPr>
        <w:t>Cais Rhyddid Gwybodaeth</w:t>
      </w:r>
      <w:r>
        <w:rPr>
          <w:rStyle w:val="eop"/>
          <w:rFonts w:ascii="&amp;quot" w:hAnsi="&amp;quot"/>
          <w:color w:val="FF0000"/>
          <w:sz w:val="26"/>
        </w:rPr>
        <w:t>25/23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olor w:val="C00000"/>
          <w:sz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Rydyn ni’n ysgrifennu atoch i ymateb i'r Cais Rhyddid Gwybodaeth a wnaethoch. Mae eich cais wedi cael ei ystyried yn unol â gofynion y Ddeddf Rhyddid Gwybodaeth a’n Polisi Rheoli Data a Gwybodaeth.</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sz w:val="22"/>
        </w:rPr>
        <w:t> </w:t>
      </w:r>
    </w:p>
    <w:p w14:paraId="06D72EF7" w14:textId="20AB4776" w:rsidR="00E201A4"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Fe wnaethoch chi ofyn am yr wybodaeth ganlynol: </w:t>
      </w:r>
    </w:p>
    <w:p w14:paraId="49990F23" w14:textId="04F9B156" w:rsidR="003605D6" w:rsidRPr="00E201A4" w:rsidRDefault="00E201A4" w:rsidP="00E201A4">
      <w:pPr>
        <w:numPr>
          <w:ilvl w:val="0"/>
          <w:numId w:val="6"/>
        </w:numPr>
        <w:spacing w:before="100" w:beforeAutospacing="1" w:after="100" w:afterAutospacing="1" w:line="240" w:lineRule="auto"/>
        <w:rPr>
          <w:rStyle w:val="normaltextrun"/>
          <w:b/>
          <w:bCs/>
        </w:rPr>
      </w:pPr>
      <w:r>
        <w:rPr>
          <w:b/>
        </w:rPr>
        <w:t>Dadansoddiad o’r buddsoddiad o £800 miliwn mewn cerbydau newydd yn ôl dosbarth cerbydau ac amrywiadau e.e. Dosbarth 197 (2 gar), Dosbarth 197 (3 char), Dosbarth 398, Dosbarth 231, Dosbarth 756 (3 char), Dosbarth 756 (3 char), Dosbarth 756 (3 char), ac ati</w:t>
      </w:r>
    </w:p>
    <w:p w14:paraId="64B9B87E" w14:textId="39CB0313" w:rsidR="0008339D" w:rsidRDefault="00994870" w:rsidP="00962DA6">
      <w:pPr>
        <w:spacing w:after="0"/>
        <w:rPr>
          <w:rFonts w:cstheme="minorHAnsi"/>
          <w:b/>
          <w:bCs/>
        </w:rPr>
      </w:pPr>
      <w:r>
        <w:rPr>
          <w:b/>
        </w:rPr>
        <w:t>YMATEB</w:t>
      </w:r>
    </w:p>
    <w:p w14:paraId="3C41C35F" w14:textId="77777777" w:rsidR="00E201A4" w:rsidRPr="003605D6" w:rsidRDefault="00E201A4" w:rsidP="00962DA6">
      <w:pPr>
        <w:spacing w:after="0"/>
        <w:rPr>
          <w:rFonts w:cstheme="minorHAnsi"/>
          <w:b/>
          <w:bCs/>
        </w:rPr>
      </w:pPr>
    </w:p>
    <w:p w14:paraId="33DA478A" w14:textId="7D8DF272" w:rsidR="00E201A4" w:rsidRDefault="00E201A4" w:rsidP="00E201A4">
      <w:r>
        <w:t>Mae dadansoddiad wedi’i atodi o’r Buddsoddiad mewn Cerbydau sy’n werth cyfanswm o £881m</w:t>
      </w:r>
    </w:p>
    <w:p w14:paraId="4442C2A2" w14:textId="06EE7D01" w:rsidR="00E201A4" w:rsidRDefault="00E201A4" w:rsidP="00E201A4">
      <w:r>
        <w:t xml:space="preserve">Mae hyn yn cynrychioli pris prynu’r unedau a’r costau cysylltiedig ac nid y taliadau prydles y mae TrC yn atebol amdanynt. </w:t>
      </w:r>
    </w:p>
    <w:p w14:paraId="363F37B4" w14:textId="66558BE2" w:rsidR="003605D6" w:rsidRPr="00E201A4" w:rsidRDefault="00E201A4" w:rsidP="00962DA6">
      <w:pPr>
        <w:spacing w:after="0"/>
        <w:rPr>
          <w:rFonts w:cstheme="minorHAnsi"/>
        </w:rPr>
      </w:pPr>
      <w:r>
        <w:t>Mae’r crynodeb yn dadansoddi’r gost yn ôl math o Fflyd.</w:t>
      </w: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t xml:space="preserve">Gobeithio y bydd yr wybodaeth hon yn ddefnyddiol i chi.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t xml:space="preserve">Yn gywir,  </w:t>
      </w:r>
    </w:p>
    <w:p w14:paraId="268B4940" w14:textId="16645FF7" w:rsidR="00F35E54" w:rsidRPr="003605D6" w:rsidRDefault="00F35E54" w:rsidP="00962DA6">
      <w:pPr>
        <w:spacing w:after="0"/>
        <w:rPr>
          <w:rFonts w:cstheme="minorHAnsi"/>
        </w:rPr>
      </w:pPr>
      <w:r>
        <w:t xml:space="preserve"> </w:t>
      </w:r>
    </w:p>
    <w:p w14:paraId="4885E00F" w14:textId="28259E09" w:rsidR="00F35E54" w:rsidRPr="00FA35C2" w:rsidRDefault="00F35E54" w:rsidP="00962DA6">
      <w:pPr>
        <w:spacing w:after="0"/>
        <w:rPr>
          <w:b/>
          <w:bCs/>
          <w:color w:val="FF0000"/>
          <w:sz w:val="28"/>
          <w:szCs w:val="28"/>
        </w:rPr>
      </w:pPr>
      <w:r>
        <w:rPr>
          <w:b/>
          <w:color w:val="FF0000"/>
          <w:sz w:val="28"/>
        </w:rPr>
        <w:t>Trafnidiaeth Cymru</w:t>
      </w:r>
    </w:p>
    <w:p w14:paraId="5FBC5D33" w14:textId="30795C04" w:rsidR="00F35E54" w:rsidRDefault="00F35E54"/>
    <w:p w14:paraId="6147402B" w14:textId="0AF87A91" w:rsidR="0013481D" w:rsidRPr="00E24CBC" w:rsidRDefault="00E24CBC">
      <w:r>
        <w:rPr>
          <w:b/>
          <w:bCs/>
          <w:noProof/>
        </w:rPr>
        <mc:AlternateContent>
          <mc:Choice Requires="wps">
            <w:drawing>
              <wp:anchor distT="45720" distB="45720" distL="114300" distR="114300" simplePos="0" relativeHeight="251659264" behindDoc="0" locked="0" layoutInCell="1" allowOverlap="1" wp14:anchorId="5AA82B04" wp14:editId="21899232">
                <wp:simplePos x="0" y="0"/>
                <wp:positionH relativeFrom="margin">
                  <wp:posOffset>-87630</wp:posOffset>
                </wp:positionH>
                <wp:positionV relativeFrom="paragraph">
                  <wp:posOffset>242570</wp:posOffset>
                </wp:positionV>
                <wp:extent cx="5943600" cy="2703195"/>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03195"/>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0"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1"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6.9pt;margin-top:19.1pt;width:468pt;height:212.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">
                <v:textbox>
                  <w:txbxContent>
                    <w:p w14:paraId="55116A48" w14:textId="4AA7B076" w:rsidR="00E24CBC" w:rsidRPr="0013481D" w:rsidRDefault="00E24CBC" w:rsidP="00E24CBC">
                      <w:pPr>
                        <w:rPr>
                          <w:b/>
                          <w:bCs/>
                        </w:rPr>
                      </w:pPr>
                      <w:r>
                        <w:rPr>
                          <w:b/>
                        </w:rPr>
                        <w:t>Hawliau Apelio</w:t>
                      </w:r>
                    </w:p>
                    <w:p w14:paraId="1827398E" w14:textId="77777777" w:rsidR="00E24CBC" w:rsidRPr="0013481D" w:rsidRDefault="00E24CBC" w:rsidP="00E24CBC">
                      <w:pPr>
                        <w:jc w:val="both"/>
                      </w:pPr>
                      <w:r>
                        <w:t xml:space="preserve">Os ydych chi’n anhapus â’r ffordd y cafodd eich cais ei drin a’ch bod chi’n dymuno gwneud cwyn neu wneud cais am adolygiad o’n penderfyniad, ysgrifennwch at y Pennaeth Rhyddid Gwybodaeth naill ai yn Trafnidiaeth Cymru, 3 Llys Cadwyn, Pontypridd, CF37 4TH neu </w:t>
                      </w:r>
                      <w:hyperlink r:id="rId12" w:history="1">
                        <w:r>
                          <w:rPr>
                            <w:rStyle w:val="Hyperddolen"/>
                            <w:color w:val="auto"/>
                          </w:rPr>
                          <w:t>freedomofinformation@tfw.wales</w:t>
                        </w:r>
                      </w:hyperlink>
                      <w:r>
                        <w:t xml:space="preserve">. Rhaid i’ch cais gael ei gyflwyno cyn pen 40 diwrnod gwaith ar ôl derbyn y llythyr hwn. Os nad ydych chi’n fodlon â chanlyniad yr adolygiad mewnol, mae gennych hawl i wneud cais yn uniongyrchol i’r Comisiynydd Gwybodaeth am benderfyniad. </w:t>
                      </w:r>
                    </w:p>
                    <w:p w14:paraId="33D7B78E" w14:textId="77777777" w:rsidR="00E24CBC" w:rsidRPr="0013481D" w:rsidRDefault="00E24CBC" w:rsidP="00E24CBC">
                      <w:pPr>
                        <w:jc w:val="both"/>
                      </w:pPr>
                      <w:r>
                        <w:t xml:space="preserve">Gallwch chi gysylltu â’r Comisiynydd Gwybodaeth yn Swyddfa’r Comisiynydd Gwybodaeth, </w:t>
                      </w:r>
                      <w:proofErr w:type="spellStart"/>
                      <w:r>
                        <w:t>Wycliffe</w:t>
                      </w:r>
                      <w:proofErr w:type="spellEnd"/>
                      <w:r>
                        <w:t xml:space="preserve"> House, </w:t>
                      </w:r>
                      <w:proofErr w:type="spellStart"/>
                      <w:r>
                        <w:t>Water</w:t>
                      </w:r>
                      <w:proofErr w:type="spellEnd"/>
                      <w:r>
                        <w:t xml:space="preserve"> Lane, </w:t>
                      </w:r>
                      <w:proofErr w:type="spellStart"/>
                      <w:r>
                        <w:t>Wilmslow</w:t>
                      </w:r>
                      <w:proofErr w:type="spellEnd"/>
                      <w:r>
                        <w:t xml:space="preserve">, Swydd Gaer, SK9 5AF neu gallwch chi gysylltu â Swyddfa’r Comisiynydd Gwybodaeth drwy adran ‘Gwneud Cwyn’ eu gwefan ar y ddolen hon: </w:t>
                      </w:r>
                      <w:hyperlink r:id="rId13" w:history="1">
                        <w:r>
                          <w:rPr>
                            <w:rStyle w:val="Hyperddolen"/>
                            <w:color w:val="auto"/>
                          </w:rPr>
                          <w:t>https:/ico.org.uk/make-a-complaint/</w:t>
                        </w:r>
                      </w:hyperlink>
                      <w:r>
                        <w:t xml:space="preserve"> </w:t>
                      </w:r>
                    </w:p>
                    <w:p w14:paraId="75A99A8C" w14:textId="77777777" w:rsidR="00E24CBC" w:rsidRDefault="00E24CBC" w:rsidP="00E24CBC">
                      <w:pPr>
                        <w:jc w:val="both"/>
                      </w:pPr>
                      <w:r>
                        <w:t>Yr adran berthnasol i’w dewis fydd "Gwybodaeth Swyddogol neu Gyhoeddus".</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92A5" w14:textId="77777777" w:rsidR="00D0665A" w:rsidRDefault="00D0665A" w:rsidP="0029704C">
      <w:pPr>
        <w:spacing w:after="0" w:line="240" w:lineRule="auto"/>
      </w:pPr>
      <w:r>
        <w:separator/>
      </w:r>
    </w:p>
  </w:endnote>
  <w:endnote w:type="continuationSeparator" w:id="0">
    <w:p w14:paraId="377753BC" w14:textId="77777777" w:rsidR="00D0665A" w:rsidRDefault="00D0665A" w:rsidP="0029704C">
      <w:pPr>
        <w:spacing w:after="0" w:line="240" w:lineRule="auto"/>
      </w:pPr>
      <w:r>
        <w:continuationSeparator/>
      </w:r>
    </w:p>
  </w:endnote>
  <w:endnote w:type="continuationNotice" w:id="1">
    <w:p w14:paraId="1EDD8B88" w14:textId="77777777" w:rsidR="00D0665A" w:rsidRDefault="00D06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3E52B" w14:textId="77777777" w:rsidR="00D0665A" w:rsidRDefault="00D0665A" w:rsidP="0029704C">
      <w:pPr>
        <w:spacing w:after="0" w:line="240" w:lineRule="auto"/>
      </w:pPr>
      <w:r>
        <w:separator/>
      </w:r>
    </w:p>
  </w:footnote>
  <w:footnote w:type="continuationSeparator" w:id="0">
    <w:p w14:paraId="24368A87" w14:textId="77777777" w:rsidR="00D0665A" w:rsidRDefault="00D0665A" w:rsidP="0029704C">
      <w:pPr>
        <w:spacing w:after="0" w:line="240" w:lineRule="auto"/>
      </w:pPr>
      <w:r>
        <w:continuationSeparator/>
      </w:r>
    </w:p>
  </w:footnote>
  <w:footnote w:type="continuationNotice" w:id="1">
    <w:p w14:paraId="065B3F3C" w14:textId="77777777" w:rsidR="00D0665A" w:rsidRDefault="00D066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Pennyn"/>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A508A"/>
    <w:multiLevelType w:val="multilevel"/>
    <w:tmpl w:val="EFCE7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4"/>
  </w:num>
  <w:num w:numId="3" w16cid:durableId="1632709340">
    <w:abstractNumId w:val="0"/>
  </w:num>
  <w:num w:numId="4" w16cid:durableId="1687706889">
    <w:abstractNumId w:val="5"/>
  </w:num>
  <w:num w:numId="5" w16cid:durableId="447050164">
    <w:abstractNumId w:val="3"/>
  </w:num>
  <w:num w:numId="6" w16cid:durableId="272636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B4F61"/>
    <w:rsid w:val="000C435B"/>
    <w:rsid w:val="000E53B7"/>
    <w:rsid w:val="000E7802"/>
    <w:rsid w:val="000F039C"/>
    <w:rsid w:val="000F36E4"/>
    <w:rsid w:val="00106DE7"/>
    <w:rsid w:val="00121A1E"/>
    <w:rsid w:val="00127C25"/>
    <w:rsid w:val="0013481D"/>
    <w:rsid w:val="00150F52"/>
    <w:rsid w:val="0016361E"/>
    <w:rsid w:val="001869B3"/>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1461"/>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0665A"/>
    <w:rsid w:val="00D14B32"/>
    <w:rsid w:val="00D201A0"/>
    <w:rsid w:val="00D263B3"/>
    <w:rsid w:val="00D32B2D"/>
    <w:rsid w:val="00D60775"/>
    <w:rsid w:val="00DB0081"/>
    <w:rsid w:val="00DB6DB0"/>
    <w:rsid w:val="00DC38BC"/>
    <w:rsid w:val="00DC4F13"/>
    <w:rsid w:val="00DE1B2D"/>
    <w:rsid w:val="00DE3034"/>
    <w:rsid w:val="00DF2829"/>
    <w:rsid w:val="00E0646A"/>
    <w:rsid w:val="00E201A4"/>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FfontParagraffDdiofyn"/>
    <w:rsid w:val="0029704C"/>
  </w:style>
  <w:style w:type="character" w:customStyle="1" w:styleId="eop">
    <w:name w:val="eop"/>
    <w:basedOn w:val="FfontParagraffDdiofyn"/>
    <w:rsid w:val="0029704C"/>
  </w:style>
  <w:style w:type="paragraph" w:styleId="Pennyn">
    <w:name w:val="header"/>
    <w:basedOn w:val="Normal"/>
    <w:link w:val="PennynNod"/>
    <w:uiPriority w:val="99"/>
    <w:unhideWhenUsed/>
    <w:rsid w:val="0029704C"/>
    <w:pPr>
      <w:tabs>
        <w:tab w:val="center" w:pos="4513"/>
        <w:tab w:val="right" w:pos="9026"/>
      </w:tabs>
      <w:spacing w:after="0" w:line="240" w:lineRule="auto"/>
    </w:pPr>
  </w:style>
  <w:style w:type="character" w:customStyle="1" w:styleId="PennynNod">
    <w:name w:val="Pennyn Nod"/>
    <w:basedOn w:val="FfontParagraffDdiofyn"/>
    <w:link w:val="Pennyn"/>
    <w:uiPriority w:val="99"/>
    <w:rsid w:val="0029704C"/>
  </w:style>
  <w:style w:type="paragraph" w:styleId="Troedyn">
    <w:name w:val="footer"/>
    <w:basedOn w:val="Normal"/>
    <w:link w:val="TroedynNod"/>
    <w:uiPriority w:val="99"/>
    <w:unhideWhenUsed/>
    <w:rsid w:val="0029704C"/>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29704C"/>
  </w:style>
  <w:style w:type="paragraph" w:styleId="TestunPlaen">
    <w:name w:val="Plain Text"/>
    <w:basedOn w:val="Normal"/>
    <w:link w:val="TestunPlaenNod"/>
    <w:uiPriority w:val="99"/>
    <w:unhideWhenUsed/>
    <w:rsid w:val="00590396"/>
    <w:pPr>
      <w:spacing w:after="0" w:line="240" w:lineRule="auto"/>
    </w:pPr>
    <w:rPr>
      <w:rFonts w:ascii="Calibri" w:hAnsi="Calibri" w:cs="Calibri"/>
    </w:rPr>
  </w:style>
  <w:style w:type="character" w:customStyle="1" w:styleId="TestunPlaenNod">
    <w:name w:val="Testun Plaen Nod"/>
    <w:basedOn w:val="FfontParagraffDdiofyn"/>
    <w:link w:val="TestunPlaen"/>
    <w:uiPriority w:val="99"/>
    <w:rsid w:val="00590396"/>
    <w:rPr>
      <w:rFonts w:ascii="Calibri" w:hAnsi="Calibri" w:cs="Calibri"/>
    </w:rPr>
  </w:style>
  <w:style w:type="character" w:styleId="Hyperddolen">
    <w:name w:val="Hyperlink"/>
    <w:basedOn w:val="FfontParagraffDdiofyn"/>
    <w:uiPriority w:val="99"/>
    <w:unhideWhenUsed/>
    <w:rsid w:val="0008339D"/>
    <w:rPr>
      <w:color w:val="0563C1"/>
      <w:u w:val="single"/>
    </w:rPr>
  </w:style>
  <w:style w:type="paragraph" w:styleId="ParagraffRhestr">
    <w:name w:val="List Paragraph"/>
    <w:basedOn w:val="Normal"/>
    <w:uiPriority w:val="34"/>
    <w:qFormat/>
    <w:rsid w:val="0008339D"/>
    <w:pPr>
      <w:spacing w:after="0" w:line="240" w:lineRule="auto"/>
      <w:ind w:left="720"/>
    </w:pPr>
    <w:rPr>
      <w:rFonts w:ascii="Calibri" w:hAnsi="Calibri" w:cs="Calibri"/>
    </w:rPr>
  </w:style>
  <w:style w:type="character" w:styleId="SnhebeiDdatrys">
    <w:name w:val="Unresolved Mention"/>
    <w:basedOn w:val="FfontParagraffDdiofyn"/>
    <w:uiPriority w:val="99"/>
    <w:semiHidden/>
    <w:unhideWhenUsed/>
    <w:rsid w:val="008943C9"/>
    <w:rPr>
      <w:color w:val="605E5C"/>
      <w:shd w:val="clear" w:color="auto" w:fill="E1DFDD"/>
    </w:rPr>
  </w:style>
  <w:style w:type="character" w:styleId="HyperddolenWediiDilyn">
    <w:name w:val="FollowedHyperlink"/>
    <w:basedOn w:val="FfontParagraffDdiofyn"/>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3180">
      <w:bodyDiv w:val="1"/>
      <w:marLeft w:val="0"/>
      <w:marRight w:val="0"/>
      <w:marTop w:val="0"/>
      <w:marBottom w:val="0"/>
      <w:divBdr>
        <w:top w:val="none" w:sz="0" w:space="0" w:color="auto"/>
        <w:left w:val="none" w:sz="0" w:space="0" w:color="auto"/>
        <w:bottom w:val="none" w:sz="0" w:space="0" w:color="auto"/>
        <w:right w:val="none" w:sz="0" w:space="0" w:color="auto"/>
      </w:divBdr>
    </w:div>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564561918">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6D459-67FA-4C79-94C6-3E517583F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Morgan Jones</cp:lastModifiedBy>
  <cp:revision>3</cp:revision>
  <dcterms:created xsi:type="dcterms:W3CDTF">2023-03-03T14:58:00Z</dcterms:created>
  <dcterms:modified xsi:type="dcterms:W3CDTF">2023-09-24T07:40:00Z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