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842819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18 Ebrill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63B69474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60/23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Fe wnaethoch chi ofyn am yr wybodaeth ganlynol:</w:t>
      </w:r>
      <w:r>
        <w:rPr>
          <w:rStyle w:val="normaltextrun"/>
          <w:b/>
          <w:sz w:val="22"/>
          <w:rFonts w:asciiTheme="minorHAnsi" w:hAnsiTheme="minorHAnsi"/>
        </w:rPr>
        <w:t xml:space="preserve"> </w:t>
      </w:r>
    </w:p>
    <w:p w14:paraId="49990F23" w14:textId="1AC0582B" w:rsidR="003605D6" w:rsidRPr="009B56E0" w:rsidRDefault="009B56E0" w:rsidP="009B56E0">
      <w:pPr>
        <w:spacing w:before="100" w:beforeAutospacing="1" w:after="100" w:afterAutospacing="1"/>
        <w:rPr>
          <w:rStyle w:val="normaltextrun"/>
          <w:b/>
          <w:bCs/>
        </w:rPr>
      </w:pPr>
      <w:r>
        <w:rPr>
          <w:b/>
        </w:rPr>
        <w:t xml:space="preserve">A fyddai modd i mi wneud cais Rhyddid Gwybodaeth ar gyfer y diagramau sylfaen DMU newydd a fydd yn dechrau ar 19 Mai 2023, fel rydych chi wedi’i anfon ataf o’r blaen.</w:t>
      </w:r>
    </w:p>
    <w:p w14:paraId="75B354E5" w14:textId="562568BF" w:rsidR="009B56E0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7CEF40F6" w14:textId="77777777" w:rsidR="009B56E0" w:rsidRDefault="009B56E0" w:rsidP="00962DA6">
      <w:pPr>
        <w:spacing w:after="0"/>
        <w:rPr>
          <w:rFonts w:cstheme="minorHAnsi"/>
          <w:b/>
          <w:bCs/>
        </w:rPr>
      </w:pPr>
    </w:p>
    <w:p w14:paraId="59D46211" w14:textId="312F68F1" w:rsidR="009B56E0" w:rsidRPr="00AF5D8E" w:rsidRDefault="009B56E0" w:rsidP="00962DA6">
      <w:pPr>
        <w:spacing w:after="0"/>
        <w:rPr>
          <w:rFonts w:cstheme="minorHAnsi"/>
        </w:rPr>
      </w:pPr>
      <w:r>
        <w:t xml:space="preserve">Gweler y ddogfen sydd ynghlwm sy’n rhoi gwybodaeth i ateb eich cais.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4"/>
  </w:num>
  <w:num w:numId="5" w16cid:durableId="44705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B56E0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AF5D8E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31E60B-02E3-4A71-85A0-96C777F7B01F}"/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2023-04-18T12:40:00Z</dcterms:created>
  <dcterms:modified xsi:type="dcterms:W3CDTF">2023-04-18T12:40:00Z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