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EF185C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92FDEC3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221602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80/23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4B744BF1" w:rsidR="002C5C5E" w:rsidRDefault="00013F3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ROEDDECH CHI WEDI GOFYN...</w:t>
      </w:r>
    </w:p>
    <w:p w14:paraId="3488C870" w14:textId="77777777" w:rsidR="00013F38" w:rsidRDefault="00013F3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2EA911F" w14:textId="77777777" w:rsidR="003915FD" w:rsidRDefault="003915F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Dyma gais dan y Ddeddf Rhyddid Gwybodaeth.</w:t>
      </w:r>
    </w:p>
    <w:p w14:paraId="5FA6F14E" w14:textId="77777777" w:rsidR="003915FD" w:rsidRDefault="003915F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708D16" w14:textId="77777777" w:rsidR="003915FD" w:rsidRDefault="00013F38" w:rsidP="003915F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 xml:space="preserve">A fyddai TrC yn gallu darparu unrhyw wybodaeth sydd ganddo ynglŷn ag unrhyw waith cynllunio neu asesiadau a wnaed o ran parcio staff a chontractwyr yn ystod y gwaith o adeiladu’r depo metro a’r ganolfan reoli 100 miliwn o bunnoedd yn Ffynnon Taf. </w:t>
      </w:r>
    </w:p>
    <w:p w14:paraId="136EF8F3" w14:textId="77777777" w:rsidR="003915FD" w:rsidRDefault="003915F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00901F3" w14:textId="77777777" w:rsidR="003915FD" w:rsidRDefault="00013F38" w:rsidP="003915F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Dylech gynnwys unrhyw fanylion am drafodaethau a oedd yn cynnwys cynghorwyr lleol neu swyddogion Cyngor Bwrdeistref Sirol Rhondda Cynon Taf ac a oedd yn ystyried y tarfu yr oedd staff a chontractwyr TrC yn debygol o’i achosi i breswylwyr pentref Ffynnon Taf, gan ystyried pa fesurau y byddwn yn eu rhoi ar waith er mwyn lleihau effaith y gwaith hwnnw.</w:t>
      </w:r>
    </w:p>
    <w:p w14:paraId="324EED97" w14:textId="77777777" w:rsidR="003915FD" w:rsidRDefault="003915F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054C526" w14:textId="288ADB8E" w:rsidR="003915FD" w:rsidRDefault="00013F38" w:rsidP="003915F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A wnaiff TrC ddarparu unrhyw wybodaeth sy’n ymwneud ag unrhyw gynigion cynllunio sydd wedi cael eu gwneud ar gyfer parcio dros 400 aelod o staff ar ôl i’r depo gael ei gwblhau.</w:t>
      </w:r>
    </w:p>
    <w:p w14:paraId="56E51C32" w14:textId="77777777" w:rsidR="003915FD" w:rsidRDefault="003915F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B69D3B" w14:textId="72159B4B" w:rsidR="00013F38" w:rsidRDefault="00013F38" w:rsidP="003915F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Dylech gynnwys unrhyw wybodaeth am nifer y staff neu weithwyr contract y mae TrC yn rhagweld y byddant yn gweithio yn y depo metro ar unrhyw adeg benodol ar ôl cwblhau’r depo.</w:t>
      </w:r>
    </w:p>
    <w:p w14:paraId="64B9B87E" w14:textId="5025B08A" w:rsidR="0008339D" w:rsidRDefault="0008339D" w:rsidP="00962DA6">
      <w:pPr>
        <w:spacing w:after="0"/>
        <w:rPr>
          <w:rFonts w:cstheme="minorHAnsi"/>
          <w:b/>
          <w:bCs/>
        </w:rPr>
      </w:pPr>
    </w:p>
    <w:p w14:paraId="002DE5ED" w14:textId="7BF4E3CA" w:rsidR="00013F38" w:rsidRDefault="00013F38" w:rsidP="00962DA6">
      <w:pPr>
        <w:spacing w:after="0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76B14770" w14:textId="77777777" w:rsidR="003915FD" w:rsidRDefault="003915FD" w:rsidP="00962DA6">
      <w:pPr>
        <w:spacing w:after="0"/>
        <w:rPr>
          <w:rFonts w:cstheme="minorHAnsi"/>
          <w:b/>
          <w:bCs/>
        </w:rPr>
      </w:pPr>
    </w:p>
    <w:p w14:paraId="704DE18B" w14:textId="249DC6A8" w:rsidR="00FE4242" w:rsidRDefault="000524BC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6B04B251" w14:textId="77777777" w:rsidR="003915FD" w:rsidRDefault="003915FD" w:rsidP="00962DA6">
      <w:pPr>
        <w:spacing w:after="0"/>
        <w:rPr>
          <w:rFonts w:cstheme="minorHAnsi"/>
          <w:u w:val="single"/>
        </w:rPr>
      </w:pPr>
    </w:p>
    <w:p w14:paraId="4FEC8DCA" w14:textId="77777777" w:rsidR="000524BC" w:rsidRDefault="000524BC" w:rsidP="000524BC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Nid oes gan TrC unrhyw asesiadau ffurfiol yn y cyswllt hwn.  Mae TrC a’n cadwyn gyflenwi yn cyfathrebu’n gyson â’r awdurdod lleol ac yn defnyddio pob cyfle i greu mannau parcio ychwanegol i’n staff, er mwyn lleihau’r effaith bosibl ar drigolion ym mhentref Ffynnon Taf a’r ardaloedd cyfagos. </w:t>
      </w:r>
    </w:p>
    <w:p w14:paraId="1B87F794" w14:textId="77777777" w:rsidR="000524BC" w:rsidRDefault="000524BC" w:rsidP="000524BC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7117D095" w14:textId="77777777" w:rsidR="000524BC" w:rsidRDefault="000524BC" w:rsidP="000524BC">
      <w:pPr>
        <w:spacing w:after="0"/>
        <w:rPr>
          <w:rFonts w:cstheme="minorHAnsi"/>
          <w:u w:val="single"/>
        </w:rPr>
      </w:pPr>
    </w:p>
    <w:p w14:paraId="2A106181" w14:textId="77777777" w:rsidR="00162741" w:rsidRDefault="00162741" w:rsidP="00162741">
      <w:pPr>
        <w:ind w:left="360"/>
      </w:pPr>
      <w:r>
        <w:rPr>
          <w:rFonts w:ascii="Arial" w:hAnsi="Arial"/>
        </w:rPr>
        <w:t xml:space="preserve">Mae TrC wedi bod yn trafod gydag aelodau lleol i roi’r wybodaeth ddiweddaraf am ddatblygiad safle depo Ffynnon Taf.  Drwy weithio gyda’r awdurdod lleol yn nyddiau cynnar y gwaith yn dechrau, darparwyd swm cyllidebol wedi’i gymudo gan TrC ar gyfer darparu warden traffig ar adegau allweddol, fel y gwêl yr awdurdod lleol yn briodol. </w:t>
      </w:r>
    </w:p>
    <w:p w14:paraId="447E7013" w14:textId="77777777" w:rsidR="000524BC" w:rsidRDefault="000524BC" w:rsidP="000524BC">
      <w:pPr>
        <w:spacing w:after="0"/>
        <w:rPr>
          <w:rFonts w:cstheme="minorHAnsi"/>
          <w:u w:val="single"/>
        </w:rPr>
      </w:pPr>
    </w:p>
    <w:p w14:paraId="67FE494B" w14:textId="07CF579E" w:rsidR="00162741" w:rsidRDefault="00162741" w:rsidP="000524BC">
      <w:pPr>
        <w:spacing w:after="0"/>
        <w:rPr>
          <w:rFonts w:cstheme="minorHAnsi"/>
          <w:u w:val="single"/>
        </w:rPr>
      </w:pPr>
      <w:r>
        <w:rPr>
          <w:u w:val="single"/>
        </w:rPr>
        <w:t>Cwestiwn 3</w:t>
      </w:r>
    </w:p>
    <w:p w14:paraId="7D71BD9C" w14:textId="77777777" w:rsidR="00162741" w:rsidRDefault="00162741" w:rsidP="000524BC">
      <w:pPr>
        <w:spacing w:after="0"/>
        <w:rPr>
          <w:rFonts w:cstheme="minorHAnsi"/>
          <w:u w:val="single"/>
        </w:rPr>
      </w:pPr>
    </w:p>
    <w:p w14:paraId="5792A716" w14:textId="3081EAE7" w:rsidR="00162741" w:rsidRDefault="00162741" w:rsidP="000524BC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Mae’r ffigur o tua 400 o staff a nodir yn gyhoeddus ar gyfer yr holl staff a fyddai’n cael eu cyflogi ar draws pob disgyblaeth, gyda’i gilydd yn y depo.  Ni fyddai pob un o’r 400 aelod o </w:t>
      </w:r>
      <w:r>
        <w:rPr>
          <w:rFonts w:ascii="Arial" w:hAnsi="Arial"/>
        </w:rPr>
        <w:lastRenderedPageBreak/>
        <w:t>staff yn gweithio o Depo Ffynnon Taf ar yr un pryd. Mae TrC yn dylunio ac yn cynllunio i adeiladu dros 130 o fannau parcio ar gyfer staff o fewn terfynau’r depo.</w:t>
      </w:r>
    </w:p>
    <w:p w14:paraId="6BD7BAEE" w14:textId="77777777" w:rsidR="00162741" w:rsidRDefault="00162741" w:rsidP="000524BC">
      <w:pPr>
        <w:spacing w:after="0"/>
        <w:rPr>
          <w:rFonts w:ascii="Arial" w:hAnsi="Arial" w:cs="Arial"/>
        </w:rPr>
      </w:pPr>
    </w:p>
    <w:p w14:paraId="7253AB12" w14:textId="159628E8" w:rsidR="000524BC" w:rsidRDefault="00162741" w:rsidP="00162741">
      <w:pPr>
        <w:spacing w:after="0"/>
        <w:rPr>
          <w:rFonts w:cstheme="minorHAnsi"/>
          <w:u w:val="single"/>
        </w:rPr>
      </w:pPr>
      <w:r>
        <w:rPr>
          <w:rFonts w:ascii="Arial" w:hAnsi="Arial"/>
          <w:u w:val="single"/>
        </w:rPr>
        <w:t>Cwestiwn 4</w:t>
      </w:r>
    </w:p>
    <w:p w14:paraId="481C9B8A" w14:textId="77777777" w:rsidR="00162741" w:rsidRDefault="00162741" w:rsidP="00162741">
      <w:pPr>
        <w:rPr>
          <w:rFonts w:cstheme="minorHAnsi"/>
          <w:u w:val="single"/>
        </w:rPr>
      </w:pPr>
    </w:p>
    <w:p w14:paraId="042FE243" w14:textId="2A638CC8" w:rsidR="00162741" w:rsidRDefault="00162741" w:rsidP="00162741">
      <w:pPr>
        <w:rPr>
          <w:rFonts w:ascii="Arial" w:hAnsi="Arial" w:cs="Arial"/>
        </w:rPr>
      </w:pPr>
      <w:r>
        <w:rPr>
          <w:rFonts w:ascii="Arial" w:hAnsi="Arial"/>
        </w:rPr>
        <w:t>Ar ddiwrnod arferol, amcangyfrifir y byddai tua 100 aelod o staff yn gweithio yn y depo.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0137" w14:textId="77777777" w:rsidR="00297B22" w:rsidRDefault="00297B22" w:rsidP="0029704C">
      <w:pPr>
        <w:spacing w:after="0" w:line="240" w:lineRule="auto"/>
      </w:pPr>
      <w:r>
        <w:separator/>
      </w:r>
    </w:p>
  </w:endnote>
  <w:endnote w:type="continuationSeparator" w:id="0">
    <w:p w14:paraId="7666D26E" w14:textId="77777777" w:rsidR="00297B22" w:rsidRDefault="00297B22" w:rsidP="0029704C">
      <w:pPr>
        <w:spacing w:after="0" w:line="240" w:lineRule="auto"/>
      </w:pPr>
      <w:r>
        <w:continuationSeparator/>
      </w:r>
    </w:p>
  </w:endnote>
  <w:endnote w:type="continuationNotice" w:id="1">
    <w:p w14:paraId="5ED43A98" w14:textId="77777777" w:rsidR="00297B22" w:rsidRDefault="0029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8FF6" w14:textId="77777777" w:rsidR="00297B22" w:rsidRDefault="00297B22" w:rsidP="0029704C">
      <w:pPr>
        <w:spacing w:after="0" w:line="240" w:lineRule="auto"/>
      </w:pPr>
      <w:r>
        <w:separator/>
      </w:r>
    </w:p>
  </w:footnote>
  <w:footnote w:type="continuationSeparator" w:id="0">
    <w:p w14:paraId="3FE7CE62" w14:textId="77777777" w:rsidR="00297B22" w:rsidRDefault="00297B22" w:rsidP="0029704C">
      <w:pPr>
        <w:spacing w:after="0" w:line="240" w:lineRule="auto"/>
      </w:pPr>
      <w:r>
        <w:continuationSeparator/>
      </w:r>
    </w:p>
  </w:footnote>
  <w:footnote w:type="continuationNotice" w:id="1">
    <w:p w14:paraId="0C910378" w14:textId="77777777" w:rsidR="00297B22" w:rsidRDefault="0029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0050"/>
    <w:multiLevelType w:val="hybridMultilevel"/>
    <w:tmpl w:val="534AD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13F38"/>
    <w:rsid w:val="00050181"/>
    <w:rsid w:val="000524BC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2741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21602"/>
    <w:rsid w:val="00243C1C"/>
    <w:rsid w:val="002532E8"/>
    <w:rsid w:val="00271383"/>
    <w:rsid w:val="0027240C"/>
    <w:rsid w:val="00293CEC"/>
    <w:rsid w:val="00295410"/>
    <w:rsid w:val="0029704C"/>
    <w:rsid w:val="00297B22"/>
    <w:rsid w:val="002A7139"/>
    <w:rsid w:val="002B38BF"/>
    <w:rsid w:val="002C45FB"/>
    <w:rsid w:val="002C48AD"/>
    <w:rsid w:val="002C5C5E"/>
    <w:rsid w:val="002E3002"/>
    <w:rsid w:val="002E4D66"/>
    <w:rsid w:val="0031302B"/>
    <w:rsid w:val="0033704E"/>
    <w:rsid w:val="003605D6"/>
    <w:rsid w:val="003915FD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B647C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63DD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55EB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013F38"/>
  </w:style>
  <w:style w:type="character" w:styleId="Emphasis">
    <w:name w:val="Emphasis"/>
    <w:basedOn w:val="DefaultParagraphFont"/>
    <w:uiPriority w:val="20"/>
    <w:qFormat/>
    <w:rsid w:val="00013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5779B-D7ED-4290-9A3D-C88176C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2023-06-02T14:33:00Z</dcterms:created>
  <dcterms:modified xsi:type="dcterms:W3CDTF">2023-10-17T10:43:00Z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