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5ABBB744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22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46AC383A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88/23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color w:val="C00000"/>
          <w:sz w:val="22"/>
          <w:rFonts w:asciiTheme="minorHAnsi" w:hAnsiTheme="minorHAnsi"/>
        </w:rPr>
        <w:t xml:space="preserve"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3B5A2D15" w14:textId="77777777" w:rsidR="007B4FFC" w:rsidRDefault="007B4FFC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02142B1A" w14:textId="65355A68" w:rsidR="009C020E" w:rsidRPr="00296FBF" w:rsidRDefault="009C020E" w:rsidP="00296FBF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Allech chi roi gwybod i mi beth mae rhaglen addasu hybrid Class 231 yn ei olygu, ac a yw wedi cael ei gytuno/awdurdodi erbyn hyn?</w:t>
      </w:r>
    </w:p>
    <w:p w14:paraId="01B82646" w14:textId="3C5D639A" w:rsidR="009C020E" w:rsidRPr="00296FBF" w:rsidRDefault="009C020E" w:rsidP="00296FBF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A fyddai’r trenau 231 yn derbyn pantograffau i’w defnyddio o dan y cyfarpar llinellau uwchben rhwng Caerdydd a Chyffordd Twnnel Hafren, neu a fyddent yn derbyn batris, neu’r ddau?</w:t>
      </w:r>
    </w:p>
    <w:p w14:paraId="10A104AE" w14:textId="77777777" w:rsidR="009C020E" w:rsidRPr="00296FBF" w:rsidRDefault="009C020E" w:rsidP="00296FBF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</w:rPr>
        <w:t xml:space="preserve">Hefyd, beth yw amserlen y rhaglen addasu?</w:t>
      </w:r>
      <w:r>
        <w:rPr>
          <w:b/>
        </w:rPr>
        <w:t xml:space="preserve"> </w:t>
      </w:r>
      <w:r>
        <w:rPr>
          <w:b/>
        </w:rPr>
        <w:t xml:space="preserve">A fydd yr unedau’n cael eu haddasu ar ôl iddynt adael rheilffordd Rhymni neu cyn hynny?</w:t>
      </w:r>
    </w:p>
    <w:p w14:paraId="04A0627B" w14:textId="77777777" w:rsidR="00296FBF" w:rsidRDefault="00296FBF" w:rsidP="00962DA6">
      <w:pPr>
        <w:spacing w:after="0"/>
        <w:rPr>
          <w:rFonts w:cstheme="minorHAnsi"/>
          <w:b/>
          <w:bCs/>
        </w:rPr>
      </w:pPr>
    </w:p>
    <w:p w14:paraId="64B9B87E" w14:textId="3B1DE329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07D6D234" w14:textId="77777777" w:rsidR="00296FBF" w:rsidRDefault="00296FBF" w:rsidP="00962DA6">
      <w:pPr>
        <w:spacing w:after="0"/>
        <w:rPr>
          <w:rFonts w:cstheme="minorHAnsi"/>
          <w:b/>
          <w:bCs/>
        </w:rPr>
      </w:pPr>
    </w:p>
    <w:p w14:paraId="6D039827" w14:textId="16F47E18" w:rsidR="00296FBF" w:rsidRPr="00296FBF" w:rsidRDefault="00296FBF" w:rsidP="00962DA6">
      <w:pPr>
        <w:spacing w:after="0"/>
        <w:rPr>
          <w:u w:val="single"/>
          <w:rFonts w:cstheme="minorHAnsi"/>
        </w:rPr>
      </w:pPr>
      <w:r>
        <w:rPr>
          <w:u w:val="single"/>
        </w:rPr>
        <w:t xml:space="preserve">Cwestiwn 1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3176A47" w14:textId="7DDA0E56" w:rsidR="00296FBF" w:rsidRPr="00296FBF" w:rsidRDefault="00296FBF" w:rsidP="00296FBF">
      <w:r>
        <w:t xml:space="preserve">Mae’r addasiad hybrid yn golygu gosod pantograff ar bob un o’r 11 Uned Class 231.</w:t>
      </w:r>
      <w:r>
        <w:t xml:space="preserve"> </w:t>
      </w:r>
      <w:r>
        <w:t xml:space="preserve">Yr hyn sydd wedi cael ei drafod a’i awdurdodi hyd yma yw’r opsiwn i roi’r rhaglen drosi hybrid ar waith ar unrhyw adeg cyn 30 Ebrill 2026.</w:t>
      </w:r>
    </w:p>
    <w:p w14:paraId="3EDBA0BB" w14:textId="7A2E49EA" w:rsidR="00FA0FFF" w:rsidRPr="00FA0FFF" w:rsidRDefault="00296FBF" w:rsidP="00296FBF">
      <w:pPr>
        <w:rPr>
          <w:u w:val="single"/>
        </w:rPr>
      </w:pPr>
      <w:r>
        <w:rPr>
          <w:u w:val="single"/>
        </w:rPr>
        <w:t xml:space="preserve"> </w:t>
      </w:r>
      <w:r>
        <w:rPr>
          <w:u w:val="single"/>
        </w:rPr>
        <w:t xml:space="preserve">Cwestiwn 2</w:t>
      </w:r>
    </w:p>
    <w:p w14:paraId="0D1BED4D" w14:textId="0B044BC6" w:rsidR="00296FBF" w:rsidRPr="00FA0FFF" w:rsidRDefault="00296FBF" w:rsidP="00296FBF">
      <w:r>
        <w:t xml:space="preserve">Dim ond pantograffau yn ychwanegol at y fanyleb gyfredol.</w:t>
      </w:r>
      <w:r>
        <w:t xml:space="preserve"> </w:t>
      </w:r>
      <w:r>
        <w:t xml:space="preserve">Bydd gosod pantograff yn rhoi mwy o hyblygrwydd gweithredol o ran y llwybrau y gall y fflyd 231 weithredu arnynt.</w:t>
      </w:r>
    </w:p>
    <w:p w14:paraId="72C6ADBC" w14:textId="77777777" w:rsidR="00FA0FFF" w:rsidRPr="00FA0FFF" w:rsidRDefault="00FA0FFF" w:rsidP="00296FBF">
      <w:pPr>
        <w:rPr>
          <w:u w:val="single"/>
        </w:rPr>
      </w:pPr>
      <w:r>
        <w:rPr>
          <w:u w:val="single"/>
        </w:rPr>
        <w:t xml:space="preserve">Cwestiwn 3</w:t>
      </w:r>
    </w:p>
    <w:p w14:paraId="48DD4011" w14:textId="1540D20B" w:rsidR="00296FBF" w:rsidRPr="00FA0FFF" w:rsidRDefault="00296FBF" w:rsidP="00296FBF">
      <w:r>
        <w:t xml:space="preserve">Gellir gweithredu’r opsiwn rhaglen trosi hybrid ar unrhyw adeg cyn 30 Ebrill 2026.</w:t>
      </w:r>
    </w:p>
    <w:p w14:paraId="79A802BD" w14:textId="77777777" w:rsidR="0053128D" w:rsidRPr="007540D6" w:rsidRDefault="0053128D" w:rsidP="00962DA6">
      <w:pPr>
        <w:spacing w:after="0"/>
        <w:rPr>
          <w:rFonts w:cstheme="minorHAnsi"/>
          <w:u w:val="single"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â chanlyniad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C16103E"/>
    <w:multiLevelType w:val="hybridMultilevel"/>
    <w:tmpl w:val="8A602D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1"/>
  </w:num>
  <w:num w:numId="2" w16cid:durableId="1916353855">
    <w:abstractNumId w:val="5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4"/>
  </w:num>
  <w:num w:numId="6" w16cid:durableId="1085153704">
    <w:abstractNumId w:val="6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2"/>
  </w:num>
  <w:num w:numId="9" w16cid:durableId="597829678">
    <w:abstractNumId w:val="3"/>
  </w:num>
  <w:num w:numId="10" w16cid:durableId="13994748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6FBF"/>
    <w:rsid w:val="0029704C"/>
    <w:rsid w:val="002A7139"/>
    <w:rsid w:val="002B38BF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B4FFC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020E"/>
    <w:rsid w:val="009C2579"/>
    <w:rsid w:val="009C283F"/>
    <w:rsid w:val="009D1AAA"/>
    <w:rsid w:val="009E53BE"/>
    <w:rsid w:val="009E6357"/>
    <w:rsid w:val="009E7435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0FFF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7A0274-BA0C-4E4C-9E4A-3EF9AC74B860}"/>
</file>

<file path=customXml/itemProps2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3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2023-06-22T10:23:00Z</dcterms:created>
  <dcterms:modified xsi:type="dcterms:W3CDTF">2023-06-22T10:23:00Z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