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3A54DC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Gorffennaf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1FA94A6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110/23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02FBAFC" w14:textId="77777777" w:rsidR="00BC4052" w:rsidRPr="00BC4052" w:rsidRDefault="00BC4052" w:rsidP="00BC4052">
      <w:pPr>
        <w:rPr>
          <w:rFonts w:ascii="Helvetica Neue" w:hAnsi="Helvetica Neue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Helvetica Neue" w:hAnsi="Helvetica Neue"/>
          <w:b/>
          <w:color w:val="444444"/>
          <w:sz w:val="20"/>
          <w:shd w:val="clear" w:color="auto" w:fill="FFFFFF"/>
        </w:rPr>
        <w:t>Nifer y gwasanaethau a gafodd eu canslo a’r gostyngiad yn nifer y gwasanaethau cerbydau rheilffyrdd drwy gydol mis Mai</w:t>
      </w:r>
      <w:r>
        <w:rPr>
          <w:rStyle w:val="Emphasis"/>
          <w:rFonts w:ascii="Helvetica Neue" w:hAnsi="Helvetica Neue"/>
          <w:b/>
          <w:i w:val="0"/>
          <w:color w:val="444444"/>
          <w:sz w:val="20"/>
        </w:rPr>
        <w:t>, os gwelwch yn dda</w:t>
      </w:r>
      <w:r>
        <w:rPr>
          <w:rFonts w:ascii="Helvetica Neue" w:hAnsi="Helvetica Neue"/>
          <w:b/>
          <w:color w:val="444444"/>
          <w:sz w:val="20"/>
          <w:shd w:val="clear" w:color="auto" w:fill="FFFFFF"/>
        </w:rPr>
        <w:t xml:space="preserve">, ar gyfer holl wasanaethau </w:t>
      </w:r>
      <w:proofErr w:type="spellStart"/>
      <w:r>
        <w:rPr>
          <w:rFonts w:ascii="Helvetica Neue" w:hAnsi="Helvetica Neue"/>
          <w:b/>
          <w:color w:val="444444"/>
          <w:sz w:val="20"/>
          <w:shd w:val="clear" w:color="auto" w:fill="FFFFFF"/>
        </w:rPr>
        <w:t>TrC</w:t>
      </w:r>
      <w:proofErr w:type="spellEnd"/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58B1053" w14:textId="77777777" w:rsidR="00233B0A" w:rsidRDefault="00233B0A" w:rsidP="00962DA6">
      <w:pPr>
        <w:spacing w:after="0"/>
        <w:rPr>
          <w:rFonts w:cstheme="minorHAnsi"/>
          <w:b/>
          <w:bCs/>
        </w:rPr>
      </w:pPr>
    </w:p>
    <w:p w14:paraId="08CC8740" w14:textId="77777777" w:rsidR="00BC4052" w:rsidRDefault="00BC4052" w:rsidP="00BC4052">
      <w:r>
        <w:t>Nifer y gwasanaethau a gafodd eu canslo 1 – 31 Mai 23 = 1385 (5.59%)</w:t>
      </w:r>
    </w:p>
    <w:p w14:paraId="469B4509" w14:textId="003A9C6C" w:rsidR="002C5C5E" w:rsidRPr="00BC4052" w:rsidRDefault="00BC4052" w:rsidP="00BC4052">
      <w:pPr>
        <w:spacing w:after="240"/>
      </w:pPr>
      <w:r>
        <w:t>Gostyngiad yn nifer y gwasanaethau cerbydau rheilffyrdd (defnyddio llai o gerbydau ar drenau) = 10.0% ond rydyn ni hefyd wedi atgyfnerthu 8.1% o’n gwasanaethau yn ystod yr un cyfnod.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7045198">
                <wp:simplePos x="0" y="0"/>
                <wp:positionH relativeFrom="margin">
                  <wp:posOffset>-95250</wp:posOffset>
                </wp:positionH>
                <wp:positionV relativeFrom="paragraph">
                  <wp:posOffset>244475</wp:posOffset>
                </wp:positionV>
                <wp:extent cx="5943600" cy="2695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9.25pt;width:468pt;height:21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HMJQIAAEc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E28"/>
    <w:multiLevelType w:val="multilevel"/>
    <w:tmpl w:val="2D7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33B0A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C62F9"/>
    <w:rsid w:val="002E3002"/>
    <w:rsid w:val="002E4D66"/>
    <w:rsid w:val="0033704E"/>
    <w:rsid w:val="003605D6"/>
    <w:rsid w:val="003A66BB"/>
    <w:rsid w:val="003B64F1"/>
    <w:rsid w:val="003D4657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A6571"/>
    <w:rsid w:val="009C2579"/>
    <w:rsid w:val="009C283F"/>
    <w:rsid w:val="009D1AAA"/>
    <w:rsid w:val="009E53BE"/>
    <w:rsid w:val="009E62F5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C4052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9A6571"/>
  </w:style>
  <w:style w:type="character" w:styleId="Emphasis">
    <w:name w:val="Emphasis"/>
    <w:basedOn w:val="DefaultParagraphFont"/>
    <w:uiPriority w:val="20"/>
    <w:qFormat/>
    <w:rsid w:val="00BC4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elements/1.1/"/>
    <ds:schemaRef ds:uri="http://www.w3.org/XML/1998/namespace"/>
    <ds:schemaRef ds:uri="http://schemas.microsoft.com/office/2006/documentManagement/types"/>
    <ds:schemaRef ds:uri="71b84520-2f4a-4240-92c9-4d84398e9fa5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c0ed1d7-e579-4868-9d2f-0a2617519e5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6172F4-015C-4642-9F1A-871B41B0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2023-07-05T09:04:00Z</dcterms:created>
  <dcterms:modified xsi:type="dcterms:W3CDTF">2023-12-06T13:07:00Z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