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D46775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44D0527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137/23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2236B500" w14:textId="77777777" w:rsidR="007A4725" w:rsidRDefault="007A472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D7B9724" w14:textId="68BC2E56" w:rsidR="007A4725" w:rsidRPr="007A4725" w:rsidRDefault="007A472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1. Pa fesurau lles sydd ar waith ar hyn o bryd ar gyfer y Marsialiaid Bysiau ym mhob gorsaf o </w:t>
      </w:r>
      <w:proofErr w:type="spellStart"/>
      <w:r>
        <w:rPr>
          <w:rFonts w:asciiTheme="minorHAnsi" w:hAnsiTheme="minorHAnsi"/>
          <w:b/>
          <w:sz w:val="22"/>
        </w:rPr>
        <w:t>Bontypridd</w:t>
      </w:r>
      <w:proofErr w:type="spellEnd"/>
      <w:r>
        <w:rPr>
          <w:rFonts w:asciiTheme="minorHAnsi" w:hAnsiTheme="minorHAnsi"/>
          <w:b/>
          <w:sz w:val="22"/>
        </w:rPr>
        <w:t xml:space="preserve"> i </w:t>
      </w:r>
      <w:proofErr w:type="spellStart"/>
      <w:r>
        <w:rPr>
          <w:rFonts w:asciiTheme="minorHAnsi" w:hAnsiTheme="minorHAnsi"/>
          <w:b/>
          <w:sz w:val="22"/>
        </w:rPr>
        <w:t>Dreherbert</w:t>
      </w:r>
      <w:proofErr w:type="spellEnd"/>
      <w:r>
        <w:rPr>
          <w:rFonts w:asciiTheme="minorHAnsi" w:hAnsiTheme="minorHAnsi"/>
          <w:b/>
          <w:sz w:val="22"/>
        </w:rPr>
        <w:t>?</w:t>
      </w:r>
      <w:r>
        <w:rPr>
          <w:rFonts w:asciiTheme="minorHAnsi" w:hAnsiTheme="minorHAnsi"/>
          <w:b/>
          <w:sz w:val="22"/>
        </w:rPr>
        <w:br/>
        <w:t>2. Pa fesurau pellach fydd yn cael eu rhoi ar waith ar gyfer misoedd y gaeaf?</w:t>
      </w:r>
      <w:r>
        <w:rPr>
          <w:rFonts w:asciiTheme="minorHAnsi" w:hAnsiTheme="minorHAnsi"/>
          <w:b/>
          <w:sz w:val="22"/>
        </w:rPr>
        <w:br/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0E75DAC8" w14:textId="7296C81A" w:rsidR="007A4725" w:rsidRPr="007A4725" w:rsidRDefault="007A4725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72A87E30" w14:textId="77777777" w:rsidR="007A4725" w:rsidRPr="007A4725" w:rsidRDefault="007A4725" w:rsidP="002C5C5E">
      <w:pPr>
        <w:contextualSpacing/>
        <w:rPr>
          <w:rFonts w:cstheme="minorHAnsi"/>
          <w:u w:val="single"/>
        </w:rPr>
      </w:pPr>
    </w:p>
    <w:p w14:paraId="6516F598" w14:textId="77777777" w:rsidR="007A4725" w:rsidRPr="007A4725" w:rsidRDefault="007A4725" w:rsidP="007A4725">
      <w:pPr>
        <w:rPr>
          <w:rFonts w:eastAsia="Times New Roman"/>
        </w:rPr>
      </w:pPr>
      <w:r>
        <w:t xml:space="preserve">Mae cyfleusterau lles ar gael ym </w:t>
      </w:r>
      <w:proofErr w:type="spellStart"/>
      <w:r>
        <w:t>Mhontypridd</w:t>
      </w:r>
      <w:proofErr w:type="spellEnd"/>
      <w:r>
        <w:t>, Treherbert, a bydd rhai yn y Porth pan fydd y gyfnewidfa’n agor yn nes ymlaen eleni. Mae gennym fan lles symudol hefyd.</w:t>
      </w:r>
    </w:p>
    <w:p w14:paraId="0A4F7470" w14:textId="77777777" w:rsidR="007A4725" w:rsidRPr="007A4725" w:rsidRDefault="007A4725" w:rsidP="007A4725">
      <w:pPr>
        <w:rPr>
          <w:rFonts w:eastAsia="Times New Roman"/>
          <w:u w:val="single"/>
        </w:rPr>
      </w:pPr>
      <w:r>
        <w:rPr>
          <w:u w:val="single"/>
        </w:rPr>
        <w:t>Cwestiwn 2</w:t>
      </w:r>
    </w:p>
    <w:p w14:paraId="715703DB" w14:textId="226E54F0" w:rsidR="007A4725" w:rsidRPr="007A4725" w:rsidRDefault="007A4725" w:rsidP="002C5C5E">
      <w:pPr>
        <w:rPr>
          <w:rFonts w:eastAsia="Times New Roman"/>
        </w:rPr>
      </w:pPr>
      <w:r>
        <w:t xml:space="preserve">Mae’r holl stiwardiaid bellach wedi cael eu tynnu o leoliadau ar wahân i </w:t>
      </w:r>
      <w:proofErr w:type="spellStart"/>
      <w:r>
        <w:t>Bontypridd</w:t>
      </w:r>
      <w:proofErr w:type="spellEnd"/>
      <w:r>
        <w:t xml:space="preserve"> a </w:t>
      </w:r>
      <w:proofErr w:type="spellStart"/>
      <w:r>
        <w:t>Threherbert</w:t>
      </w:r>
      <w:proofErr w:type="spellEnd"/>
      <w:r>
        <w:t xml:space="preserve">. </w:t>
      </w:r>
      <w:proofErr w:type="spellStart"/>
      <w:r>
        <w:t>Fe’u</w:t>
      </w:r>
      <w:proofErr w:type="spellEnd"/>
      <w:r>
        <w:t xml:space="preserve"> trefnwyd dros dro mewn gorsafoedd eraill yn ystod wythnosau cyntaf cau’r rheilffordd er mwyn helpu’r cynllun i gael ei gyflwyno mor ddidrafferth â phosibl.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4AA666F0" w:rsidR="00F35E54" w:rsidRDefault="00070AD6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F9F34D5">
                <wp:simplePos x="0" y="0"/>
                <wp:positionH relativeFrom="margin">
                  <wp:posOffset>-95250</wp:posOffset>
                </wp:positionH>
                <wp:positionV relativeFrom="paragraph">
                  <wp:posOffset>436245</wp:posOffset>
                </wp:positionV>
                <wp:extent cx="59436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4.35pt;width:468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jm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p w14:paraId="6147402B" w14:textId="4199F706" w:rsidR="0013481D" w:rsidRPr="00E24CBC" w:rsidRDefault="0013481D"/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93369A"/>
    <w:multiLevelType w:val="hybridMultilevel"/>
    <w:tmpl w:val="CF06C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0AD6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A4725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2023-08-11T12:02:00Z</dcterms:created>
  <dcterms:modified xsi:type="dcterms:W3CDTF">2023-12-06T13:22:00Z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