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3EA690EE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13 Ebrill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BC2F92">
      <w:pPr>
        <w:pStyle w:val="paragraph"/>
        <w:spacing w:before="0" w:beforeAutospacing="0" w:after="24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43D25B5" w14:textId="76E42B1C" w:rsidR="00BC2F92" w:rsidRPr="00BC2F92" w:rsidRDefault="00FA4608" w:rsidP="00BC2F9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Diolch i chi am gysylltu â Trafnidiaeth Cymru (</w:t>
      </w:r>
      <w:proofErr w:type="spellStart"/>
      <w:r>
        <w:rPr>
          <w:rStyle w:val="normaltextrun"/>
          <w:rFonts w:ascii="Calibri" w:hAnsi="Calibri"/>
          <w:sz w:val="22"/>
        </w:rPr>
        <w:t>TrC</w:t>
      </w:r>
      <w:proofErr w:type="spellEnd"/>
      <w:r>
        <w:rPr>
          <w:rStyle w:val="normaltextrun"/>
          <w:rFonts w:ascii="Calibri" w:hAnsi="Calibri"/>
          <w:sz w:val="22"/>
        </w:rPr>
        <w:t xml:space="preserve">). </w:t>
      </w:r>
      <w:r>
        <w:rPr>
          <w:rFonts w:ascii="Calibri" w:hAnsi="Calibri"/>
          <w:sz w:val="22"/>
        </w:rPr>
        <w:t xml:space="preserve">Mae eich cais wedi cael ei ystyried yn unol â gofynion y Ddeddf Rhyddid Gwybodaeth a’n Polisi Rheoli Data a Gwybodaeth. </w:t>
      </w:r>
    </w:p>
    <w:p w14:paraId="5D3B5DC2" w14:textId="77777777" w:rsidR="00BC2F92" w:rsidRPr="00BC2F92" w:rsidRDefault="00BC2F92" w:rsidP="00BC2F9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0B5997FF" w14:textId="2A56C11E" w:rsidR="00343F85" w:rsidRPr="00686B58" w:rsidRDefault="00BC2F92" w:rsidP="00BC2F92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Fe wnaethoch chi ofyn am yr wybodaeth ganlynol.</w:t>
      </w:r>
    </w:p>
    <w:p w14:paraId="0B9CA019" w14:textId="2E29B497" w:rsidR="002D5A43" w:rsidRPr="00686B58" w:rsidRDefault="002D5A43" w:rsidP="00962DA6">
      <w:pPr>
        <w:spacing w:after="0"/>
      </w:pPr>
    </w:p>
    <w:p w14:paraId="1193F85F" w14:textId="268F1623" w:rsidR="00AF02CD" w:rsidRPr="00AF02CD" w:rsidRDefault="00AF02CD" w:rsidP="00016415">
      <w:pPr>
        <w:pStyle w:val="PlainText"/>
        <w:numPr>
          <w:ilvl w:val="0"/>
          <w:numId w:val="6"/>
        </w:numPr>
        <w:spacing w:after="60"/>
        <w:rPr>
          <w:bCs/>
        </w:rPr>
      </w:pPr>
      <w:r>
        <w:t>A fydd y Gardiau'n dal i fod yn gyfrifol am anfon y trên neu a fydd y cyfrifoldeb hwn yn cael ei drosglwyddo i’r Gyrrwr yn lle?</w:t>
      </w:r>
    </w:p>
    <w:p w14:paraId="7B4953E8" w14:textId="4F21EC33" w:rsidR="00AF02CD" w:rsidRPr="00AF02CD" w:rsidRDefault="00AF02CD" w:rsidP="00016415">
      <w:pPr>
        <w:pStyle w:val="PlainText"/>
        <w:numPr>
          <w:ilvl w:val="0"/>
          <w:numId w:val="6"/>
        </w:numPr>
        <w:spacing w:after="60"/>
        <w:rPr>
          <w:bCs/>
        </w:rPr>
      </w:pPr>
      <w:r>
        <w:t>A fydd y Gardiau yn dal i fod yn gyfrifol am agor (rhyddhau) y drysau ar y trenau hyn, neu a fydd y cyfrifoldeb hwn yn cael ei drosglwyddo i’r Gyrrwr yn lle?</w:t>
      </w:r>
    </w:p>
    <w:p w14:paraId="636C96F3" w14:textId="30B38EC1" w:rsidR="00AF02CD" w:rsidRPr="00AF02CD" w:rsidRDefault="00AF02CD" w:rsidP="00016415">
      <w:pPr>
        <w:pStyle w:val="PlainText"/>
        <w:numPr>
          <w:ilvl w:val="0"/>
          <w:numId w:val="6"/>
        </w:numPr>
        <w:spacing w:after="60"/>
        <w:rPr>
          <w:bCs/>
        </w:rPr>
      </w:pPr>
      <w:r>
        <w:t>A fydd y Gardiau yn dal i fod yn gyfrifol am gau (cloi) y drysau ar y trenau hyn, neu a fydd y cyfrifoldeb hwn yn cael ei drosglwyddo i’r Gyrrwr yn lle?</w:t>
      </w:r>
    </w:p>
    <w:p w14:paraId="7C862C8B" w14:textId="6352CAC7" w:rsidR="00AF02CD" w:rsidRPr="00AF02CD" w:rsidRDefault="00AF02CD" w:rsidP="00016415">
      <w:pPr>
        <w:pStyle w:val="PlainText"/>
        <w:numPr>
          <w:ilvl w:val="0"/>
          <w:numId w:val="6"/>
        </w:numPr>
        <w:spacing w:after="60"/>
        <w:rPr>
          <w:bCs/>
        </w:rPr>
      </w:pPr>
      <w:r>
        <w:t>A wnewch chi roi gwybod a fydd gan y trenau hyn baneli rheoli drysau yn y cabiau i’r Gardiau eu defnyddio?</w:t>
      </w:r>
    </w:p>
    <w:p w14:paraId="0CA693F8" w14:textId="3631334B" w:rsidR="00AF02CD" w:rsidRPr="00AF02CD" w:rsidRDefault="00AF02CD" w:rsidP="00016415">
      <w:pPr>
        <w:pStyle w:val="PlainText"/>
        <w:numPr>
          <w:ilvl w:val="0"/>
          <w:numId w:val="6"/>
        </w:numPr>
        <w:spacing w:after="60"/>
        <w:rPr>
          <w:bCs/>
        </w:rPr>
      </w:pPr>
      <w:r>
        <w:t>A wnewch chi roi gwybod a fydd gan y trenau hyn baneli rheoli drysau ar y drysau salŵn i deithwyr i’r Gardiau eu defnyddio, ac os felly, a fydd panel wrth yr holl ddrysau i deithwyr neu dim ond ar rai drysau yn unig?</w:t>
      </w:r>
    </w:p>
    <w:p w14:paraId="2E9C9509" w14:textId="1C9E4072" w:rsidR="00AF02CD" w:rsidRPr="00AF02CD" w:rsidRDefault="00AF02CD" w:rsidP="00016415">
      <w:pPr>
        <w:pStyle w:val="PlainText"/>
        <w:numPr>
          <w:ilvl w:val="0"/>
          <w:numId w:val="6"/>
        </w:numPr>
        <w:spacing w:after="60"/>
        <w:rPr>
          <w:bCs/>
        </w:rPr>
      </w:pPr>
      <w:r>
        <w:t xml:space="preserve">A wnewch chi roi gwybod a fydd unrhyw beth yn newid o ran swydd y </w:t>
      </w:r>
      <w:proofErr w:type="spellStart"/>
      <w:r>
        <w:t>Giard</w:t>
      </w:r>
      <w:proofErr w:type="spellEnd"/>
      <w:r>
        <w:t xml:space="preserve"> ar y trenau hyn o’i gymharu â’ch rhai presennol, ac os felly, rhowch wybod yn union beth fydd yn newid?</w:t>
      </w:r>
    </w:p>
    <w:p w14:paraId="59E1B69D" w14:textId="480E4174" w:rsidR="00F26FCD" w:rsidRPr="00686B58" w:rsidRDefault="00F26FCD" w:rsidP="00E4456D">
      <w:pPr>
        <w:pStyle w:val="PlainText"/>
      </w:pPr>
      <w:r>
        <w:t xml:space="preserve"> </w:t>
      </w:r>
    </w:p>
    <w:p w14:paraId="2080D52C" w14:textId="77777777" w:rsidR="00686B58" w:rsidRPr="00730D02" w:rsidRDefault="00686B58" w:rsidP="00686B58">
      <w:pPr>
        <w:spacing w:after="24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1371"/>
        <w:gridCol w:w="1372"/>
        <w:gridCol w:w="1372"/>
        <w:gridCol w:w="1414"/>
        <w:gridCol w:w="1414"/>
      </w:tblGrid>
      <w:tr w:rsidR="00C63C04" w14:paraId="0E45426F" w14:textId="77777777" w:rsidTr="00D83CC4">
        <w:tc>
          <w:tcPr>
            <w:tcW w:w="1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C344F" w14:textId="77777777" w:rsidR="00C63C04" w:rsidRDefault="00C63C04" w:rsidP="00D83CC4">
            <w:pPr>
              <w:rPr>
                <w:b/>
                <w:bCs/>
              </w:rPr>
            </w:pPr>
            <w:r>
              <w:rPr>
                <w:b/>
              </w:rPr>
              <w:t xml:space="preserve">Ymholiad 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F99EE" w14:textId="77777777" w:rsidR="00C63C04" w:rsidRDefault="00C63C04" w:rsidP="00D83CC4">
            <w:pPr>
              <w:rPr>
                <w:b/>
                <w:bCs/>
              </w:rPr>
            </w:pPr>
            <w:r>
              <w:rPr>
                <w:b/>
              </w:rPr>
              <w:t>197  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13A7F" w14:textId="77777777" w:rsidR="00C63C04" w:rsidRDefault="00C63C04" w:rsidP="00D83CC4">
            <w:pPr>
              <w:rPr>
                <w:b/>
                <w:bCs/>
              </w:rPr>
            </w:pPr>
            <w:r>
              <w:rPr>
                <w:b/>
              </w:rPr>
              <w:t xml:space="preserve">230 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DD782" w14:textId="77777777" w:rsidR="00C63C04" w:rsidRDefault="00C63C04" w:rsidP="00D83CC4">
            <w:pPr>
              <w:rPr>
                <w:b/>
                <w:bCs/>
              </w:rPr>
            </w:pPr>
            <w:r>
              <w:rPr>
                <w:b/>
              </w:rPr>
              <w:t>231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40A3" w14:textId="77777777" w:rsidR="00C63C04" w:rsidRDefault="00C63C04" w:rsidP="00D83CC4">
            <w:pPr>
              <w:rPr>
                <w:b/>
                <w:bCs/>
              </w:rPr>
            </w:pPr>
            <w:r>
              <w:rPr>
                <w:b/>
              </w:rPr>
              <w:t xml:space="preserve">398 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7FB7" w14:textId="77777777" w:rsidR="00C63C04" w:rsidRDefault="00C63C04" w:rsidP="00D83CC4">
            <w:pPr>
              <w:rPr>
                <w:b/>
                <w:bCs/>
              </w:rPr>
            </w:pPr>
            <w:r>
              <w:rPr>
                <w:b/>
              </w:rPr>
              <w:t>756</w:t>
            </w:r>
          </w:p>
        </w:tc>
      </w:tr>
      <w:tr w:rsidR="00C63C04" w14:paraId="35F14B2C" w14:textId="77777777" w:rsidTr="00D83CC4"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6396" w14:textId="23B5BB57" w:rsidR="00C63C04" w:rsidRDefault="00C63C04" w:rsidP="00824E3A">
            <w:pPr>
              <w:pStyle w:val="ListParagraph"/>
              <w:numPr>
                <w:ilvl w:val="0"/>
                <w:numId w:val="8"/>
              </w:numPr>
            </w:pPr>
            <w:r>
              <w:t>A fydd y Gardiau'n dal i fod yn gyfrifol am anfon y trên neu a fydd y cyfrifoldeb hwn yn cael ei drosglwyddo i’r Gyrrwr yn lle?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1B00" w14:textId="77777777" w:rsidR="00C63C04" w:rsidRDefault="00C63C04" w:rsidP="00D83CC4">
            <w:r>
              <w:t xml:space="preserve">Bydd </w:t>
            </w:r>
          </w:p>
          <w:p w14:paraId="4EAFC0F7" w14:textId="77777777" w:rsidR="00C63C04" w:rsidRDefault="00C63C04" w:rsidP="00D83CC4">
            <w:r>
              <w:t xml:space="preserve">Cael ei weithredu gan y </w:t>
            </w:r>
            <w:proofErr w:type="spellStart"/>
            <w:r>
              <w:t>Giard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A822" w14:textId="77777777" w:rsidR="00C63C04" w:rsidRDefault="00C63C04" w:rsidP="00D83CC4">
            <w:r>
              <w:t>Bydd</w:t>
            </w:r>
          </w:p>
          <w:p w14:paraId="2D61097A" w14:textId="77777777" w:rsidR="00C63C04" w:rsidRDefault="00C63C04" w:rsidP="00D83CC4">
            <w:r>
              <w:t xml:space="preserve">Cael ei weithredu gan y </w:t>
            </w:r>
            <w:proofErr w:type="spellStart"/>
            <w:r>
              <w:t>Giard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6116" w14:textId="77777777" w:rsidR="00C63C04" w:rsidRDefault="00C63C04" w:rsidP="00D83CC4">
            <w:r>
              <w:t>Bydd</w:t>
            </w:r>
          </w:p>
          <w:p w14:paraId="0F5A8C0C" w14:textId="77777777" w:rsidR="00C63C04" w:rsidRDefault="00C63C04" w:rsidP="00D83CC4">
            <w:r>
              <w:t xml:space="preserve">Cael ei weithredu gan y </w:t>
            </w:r>
            <w:proofErr w:type="spellStart"/>
            <w:r>
              <w:t>Giard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5000" w14:textId="4D31D2F6" w:rsidR="00C63C04" w:rsidRDefault="00DE3BF6" w:rsidP="00DE3BF6">
            <w:r>
              <w:t xml:space="preserve">Dull gweithredu’n </w:t>
            </w:r>
            <w:r w:rsidR="00C63C04">
              <w:t xml:space="preserve">cael ei drafod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C6D8" w14:textId="09194D73" w:rsidR="00C63C04" w:rsidRDefault="00DE3BF6" w:rsidP="00D83CC4">
            <w:r>
              <w:t>Dull gweithredu’n cael ei drafod</w:t>
            </w:r>
          </w:p>
        </w:tc>
      </w:tr>
      <w:tr w:rsidR="00C63C04" w14:paraId="165BD9BD" w14:textId="77777777" w:rsidTr="00D83CC4"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B6D2" w14:textId="029EE653" w:rsidR="00C63C04" w:rsidRDefault="00C63C04" w:rsidP="00824E3A">
            <w:pPr>
              <w:pStyle w:val="ListParagraph"/>
              <w:numPr>
                <w:ilvl w:val="0"/>
                <w:numId w:val="8"/>
              </w:numPr>
            </w:pPr>
            <w:r>
              <w:t>A fydd y Gardiau yn dal i fod yn gyfrifol am agor (rhyddhau) y drysau ar y trenau hyn, neu a fydd y cyfrifoldeb hwn yn cael ei drosglwyddo i’r Gyrrwr yn lle?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55FA" w14:textId="77777777" w:rsidR="00C63C04" w:rsidRDefault="00C63C04" w:rsidP="00D83CC4">
            <w:r>
              <w:t>Bydd</w:t>
            </w:r>
          </w:p>
          <w:p w14:paraId="55DE40CB" w14:textId="77777777" w:rsidR="00C63C04" w:rsidRDefault="00C63C04" w:rsidP="00D83CC4">
            <w:r>
              <w:t xml:space="preserve">Cael ei weithredu gan y </w:t>
            </w:r>
            <w:proofErr w:type="spellStart"/>
            <w:r>
              <w:t>Giard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97F1" w14:textId="77777777" w:rsidR="00C63C04" w:rsidRDefault="00C63C04" w:rsidP="00D83CC4">
            <w:r>
              <w:t xml:space="preserve">Bydd </w:t>
            </w:r>
          </w:p>
          <w:p w14:paraId="2999DD7B" w14:textId="77777777" w:rsidR="00C63C04" w:rsidRDefault="00C63C04" w:rsidP="00D83CC4">
            <w:r>
              <w:t xml:space="preserve">Cael ei weithredu gan y </w:t>
            </w:r>
            <w:proofErr w:type="spellStart"/>
            <w:r>
              <w:t>Giard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84DD" w14:textId="77777777" w:rsidR="00C63C04" w:rsidRDefault="00C63C04" w:rsidP="00D83CC4">
            <w:r>
              <w:t xml:space="preserve">Bydd </w:t>
            </w:r>
          </w:p>
          <w:p w14:paraId="3D3FC935" w14:textId="77777777" w:rsidR="00C63C04" w:rsidRDefault="00C63C04" w:rsidP="00D83CC4">
            <w:r>
              <w:t xml:space="preserve">Cael ei weithredu gan y </w:t>
            </w:r>
            <w:proofErr w:type="spellStart"/>
            <w:r>
              <w:t>Giard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D590" w14:textId="2C7753AA" w:rsidR="00C63C04" w:rsidRDefault="00DE3BF6" w:rsidP="00D83CC4">
            <w:r>
              <w:t>Dull gweithredu’n cael ei drafod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D0F4" w14:textId="173C528D" w:rsidR="00C63C04" w:rsidRDefault="00DE3BF6" w:rsidP="00D83CC4">
            <w:r>
              <w:t>Dull gweithredu’n cael ei drafod</w:t>
            </w:r>
          </w:p>
        </w:tc>
      </w:tr>
      <w:tr w:rsidR="00C63C04" w14:paraId="31B7E6E2" w14:textId="77777777" w:rsidTr="00D83CC4"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EADF" w14:textId="414E3626" w:rsidR="00C63C04" w:rsidRDefault="00C63C04" w:rsidP="00775B59">
            <w:pPr>
              <w:pStyle w:val="ListParagraph"/>
              <w:numPr>
                <w:ilvl w:val="0"/>
                <w:numId w:val="8"/>
              </w:numPr>
            </w:pPr>
            <w:r>
              <w:t xml:space="preserve">A fydd y Gardiau yn dal i fod yn </w:t>
            </w:r>
            <w:r>
              <w:lastRenderedPageBreak/>
              <w:t>gyfrifol am gau (cloi) y drysau ar y trenau hyn, neu a fydd y cyfrifoldeb hwn yn cael ei drosglwyddo i’r Gyrrwr yn lle?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443A" w14:textId="77777777" w:rsidR="00C63C04" w:rsidRDefault="00C63C04" w:rsidP="00D83CC4">
            <w:r>
              <w:lastRenderedPageBreak/>
              <w:t>Bydd</w:t>
            </w:r>
          </w:p>
          <w:p w14:paraId="37C54F65" w14:textId="77777777" w:rsidR="00C63C04" w:rsidRDefault="00C63C04" w:rsidP="00D83CC4">
            <w:r>
              <w:lastRenderedPageBreak/>
              <w:t xml:space="preserve">Cael ei weithredu gan y </w:t>
            </w:r>
            <w:proofErr w:type="spellStart"/>
            <w:r>
              <w:t>Giard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A5DE" w14:textId="77777777" w:rsidR="00C63C04" w:rsidRDefault="00C63C04" w:rsidP="00D83CC4">
            <w:r>
              <w:lastRenderedPageBreak/>
              <w:t>Bydd</w:t>
            </w:r>
          </w:p>
          <w:p w14:paraId="007EF6C4" w14:textId="77777777" w:rsidR="00C63C04" w:rsidRDefault="00C63C04" w:rsidP="00D83CC4">
            <w:r>
              <w:lastRenderedPageBreak/>
              <w:t xml:space="preserve">Cael ei weithredu gan y </w:t>
            </w:r>
            <w:proofErr w:type="spellStart"/>
            <w:r>
              <w:t>Giard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6AC3" w14:textId="77777777" w:rsidR="00C63C04" w:rsidRDefault="00C63C04" w:rsidP="00D83CC4">
            <w:r>
              <w:lastRenderedPageBreak/>
              <w:t>Bydd</w:t>
            </w:r>
          </w:p>
          <w:p w14:paraId="60857F19" w14:textId="77777777" w:rsidR="00C63C04" w:rsidRDefault="00C63C04" w:rsidP="00D83CC4">
            <w:r>
              <w:lastRenderedPageBreak/>
              <w:t xml:space="preserve">Cael ei weithredu gan y </w:t>
            </w:r>
            <w:proofErr w:type="spellStart"/>
            <w:r>
              <w:t>Giard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D9A0" w14:textId="712C068F" w:rsidR="00C63C04" w:rsidRDefault="00DE3BF6" w:rsidP="00D83CC4">
            <w:r>
              <w:lastRenderedPageBreak/>
              <w:t>Dull gweithredu’n cael ei drafod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DB18" w14:textId="6652420B" w:rsidR="00C63C04" w:rsidRDefault="00DE3BF6" w:rsidP="00D83CC4">
            <w:r>
              <w:t>Dull gweithredu’n cael ei drafod</w:t>
            </w:r>
          </w:p>
        </w:tc>
      </w:tr>
      <w:tr w:rsidR="00C63C04" w14:paraId="37021A3D" w14:textId="77777777" w:rsidTr="00D83CC4"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4AA8" w14:textId="746031CB" w:rsidR="00C63C04" w:rsidRDefault="00C63C04" w:rsidP="00775B59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A wnewch chi roi gwybod a fydd unrhyw beth yn newid o ran swydd y </w:t>
            </w:r>
            <w:proofErr w:type="spellStart"/>
            <w:r>
              <w:t>Giard</w:t>
            </w:r>
            <w:proofErr w:type="spellEnd"/>
            <w:r>
              <w:t xml:space="preserve"> ar y trenau hyn o’i gymharu â’ch rhai presennol, ac os felly, rhowch wybod yn union beth fydd yn newid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1813" w14:textId="77777777" w:rsidR="00C63C04" w:rsidRDefault="00C63C04" w:rsidP="00D83CC4">
            <w:pPr>
              <w:rPr>
                <w:highlight w:val="yellow"/>
              </w:rPr>
            </w:pPr>
            <w:r>
              <w:t>Dim newid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7348" w14:textId="77777777" w:rsidR="00C63C04" w:rsidRDefault="00C63C04" w:rsidP="00D83CC4">
            <w:r>
              <w:t>Dim newid</w:t>
            </w:r>
          </w:p>
          <w:p w14:paraId="69E57DF3" w14:textId="77777777" w:rsidR="00C63C04" w:rsidRDefault="00C63C04" w:rsidP="00D83CC4"/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C997" w14:textId="77777777" w:rsidR="00C63C04" w:rsidRDefault="00C63C04" w:rsidP="00D83CC4">
            <w:r>
              <w:t>Dim newid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786E" w14:textId="77777777" w:rsidR="00C63C04" w:rsidRDefault="00C63C04" w:rsidP="00D83CC4">
            <w:r>
              <w:t>Dull gweithredu sy’n cael ei drafod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CDE2" w14:textId="77777777" w:rsidR="00C63C04" w:rsidRDefault="00C63C04" w:rsidP="00D83CC4">
            <w:r>
              <w:t>Dull gweithredu sy’n cael ei drafod</w:t>
            </w:r>
          </w:p>
        </w:tc>
      </w:tr>
    </w:tbl>
    <w:p w14:paraId="4B22125D" w14:textId="6FDC66AF" w:rsidR="00F840FD" w:rsidRDefault="00F840FD" w:rsidP="0090257B"/>
    <w:p w14:paraId="7B217710" w14:textId="10D71899" w:rsidR="00AC1AFD" w:rsidRDefault="00775B59" w:rsidP="00AC1AFD">
      <w:r>
        <w:t xml:space="preserve">O ran cwestiynau 5 a 6, ynghylch paneli rheoli drysau, gallwn gadarnhau bod gennym yr wybodaeth sydd ei hangen arnoch. Fodd bynnag, mae’r wybodaeth hon wedi’i heithrio rhag cael ei datgelu dan adrannau 24 (Diogelwch Gwladol) a 38 (Iechyd a Diogelwch) Deddf Rhyddid Gwybodaeth. </w:t>
      </w:r>
    </w:p>
    <w:p w14:paraId="4DE1ACC7" w14:textId="651334DD" w:rsidR="00AC1AFD" w:rsidRDefault="00AC1AFD" w:rsidP="00AC1AFD">
      <w:r>
        <w:t xml:space="preserve">Byddai’r wybodaeth y gofynnir </w:t>
      </w:r>
      <w:proofErr w:type="spellStart"/>
      <w:r>
        <w:t>amdani'n</w:t>
      </w:r>
      <w:proofErr w:type="spellEnd"/>
      <w:r>
        <w:t xml:space="preserve"> ddefnyddiol i unrhyw un sy’n dymuno amharu ar seilwaith trafnidiaeth Cymru a’r Gororau </w:t>
      </w:r>
      <w:proofErr w:type="spellStart"/>
      <w:r>
        <w:t>TrC</w:t>
      </w:r>
      <w:proofErr w:type="spellEnd"/>
      <w:r>
        <w:t xml:space="preserve"> drwy roi gwybodaeth i’r cyhoedd na fyddai ar gael fel arall drwy ddulliau eraill. Er nad ydyn ni'n awgrymu y byddech yn defnyddio’r wybodaeth hon ar gyfer unrhyw beth ar wahân i’ch buddiant chi eich hun, rhaid ystyried datgelu gwybodaeth o dan y Ddeddf Rhyddid Gwybodaeth fel datgeliad i’r cyhoedd yn gyffredinol. Fel y gwyddoch mae’n siŵr, mae’r system drafnidiaeth rheilffyrdd yn y DU wedi bod yn darged i ymosodiadau yn y gorffennol. Mae’r wybodaeth y gofynnir amdani yn cynnwys gwybodaeth sensitif am weithrediad ein trenau a’r rhwydwaith a allai fod yn ddefnyddiol i unrhyw un sy’n ceisio tarfu’n weithredol ar y rhwydwaith. </w:t>
      </w:r>
    </w:p>
    <w:p w14:paraId="65AE33D2" w14:textId="2F9171BF" w:rsidR="00AC1AFD" w:rsidRDefault="00AC1AFD" w:rsidP="00AC1AFD">
      <w:r>
        <w:t xml:space="preserve">Mae defnyddio eithriadau adran 24 a 38 yn amodol ar asesiad o fudd y cyhoedd </w:t>
      </w:r>
      <w:r w:rsidR="003E093E">
        <w:t>ynglŷn</w:t>
      </w:r>
      <w:r>
        <w:t xml:space="preserve"> â datgelu’r wybodaeth dan sylw. Rydyn ni'n cydnabod bod angen i awdurdodau cyhoeddus fod yn agored ac yn dryloyw, ac yn cydnabod y gallai fod rhywfaint o ddiddordeb yn yr wybodaeth dan sylw -  fel y tystiolaethir gan y ffaith eich bod wedi gwneud cais amdani. Fodd bynnag, gan ein bod yn credu y gallai’r wybodaeth hon gael ei chaffael a’i defnyddio gan unigolion a allai fod yn dymuno ei defnyddio i achosi aflonyddwch neu ddifrod i seilwaith trafnidiaeth Rheilffyrdd </w:t>
      </w:r>
      <w:proofErr w:type="spellStart"/>
      <w:r>
        <w:t>TrC</w:t>
      </w:r>
      <w:proofErr w:type="spellEnd"/>
      <w:r>
        <w:t>, yn yr achos hwn rydyn ni'n credu bod lleihau’r risg i’r seilwaith hwnnw a sicrhau diogelwch a lles aelodau o’r cyhoedd a’n staff yn drech na’r diddordeb cyfyngedig sydd gan y cyhoedd mewn datgelu.</w:t>
      </w:r>
    </w:p>
    <w:p w14:paraId="5850682F" w14:textId="2D4F348B" w:rsidR="00F35E54" w:rsidRPr="00730D02" w:rsidRDefault="00775B59" w:rsidP="00D27353">
      <w:r>
        <w:t xml:space="preserve"> Gobeithio y bydd yr wybodaeth hon yn ddefnyddiol i chi. </w:t>
      </w: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F909F62">
                <wp:simplePos x="0" y="0"/>
                <wp:positionH relativeFrom="margin">
                  <wp:posOffset>-91440</wp:posOffset>
                </wp:positionH>
                <wp:positionV relativeFrom="paragraph">
                  <wp:posOffset>238760</wp:posOffset>
                </wp:positionV>
                <wp:extent cx="5943600" cy="26568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8pt;width:468pt;height:20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0xL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CC618" w14:textId="77777777" w:rsidR="000C4583" w:rsidRDefault="000C4583" w:rsidP="0029704C">
      <w:pPr>
        <w:spacing w:after="0" w:line="240" w:lineRule="auto"/>
      </w:pPr>
      <w:r>
        <w:separator/>
      </w:r>
    </w:p>
  </w:endnote>
  <w:endnote w:type="continuationSeparator" w:id="0">
    <w:p w14:paraId="584C20B6" w14:textId="77777777" w:rsidR="000C4583" w:rsidRDefault="000C4583" w:rsidP="0029704C">
      <w:pPr>
        <w:spacing w:after="0" w:line="240" w:lineRule="auto"/>
      </w:pPr>
      <w:r>
        <w:continuationSeparator/>
      </w:r>
    </w:p>
  </w:endnote>
  <w:endnote w:type="continuationNotice" w:id="1">
    <w:p w14:paraId="569596B9" w14:textId="77777777" w:rsidR="000C4583" w:rsidRDefault="000C4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9AEAD" w14:textId="77777777" w:rsidR="000C4583" w:rsidRDefault="000C4583" w:rsidP="0029704C">
      <w:pPr>
        <w:spacing w:after="0" w:line="240" w:lineRule="auto"/>
      </w:pPr>
      <w:r>
        <w:separator/>
      </w:r>
    </w:p>
  </w:footnote>
  <w:footnote w:type="continuationSeparator" w:id="0">
    <w:p w14:paraId="559F4CCC" w14:textId="77777777" w:rsidR="000C4583" w:rsidRDefault="000C4583" w:rsidP="0029704C">
      <w:pPr>
        <w:spacing w:after="0" w:line="240" w:lineRule="auto"/>
      </w:pPr>
      <w:r>
        <w:continuationSeparator/>
      </w:r>
    </w:p>
  </w:footnote>
  <w:footnote w:type="continuationNotice" w:id="1">
    <w:p w14:paraId="78468192" w14:textId="77777777" w:rsidR="000C4583" w:rsidRDefault="000C45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7F9C"/>
    <w:multiLevelType w:val="hybridMultilevel"/>
    <w:tmpl w:val="9B7A39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930C8"/>
    <w:multiLevelType w:val="hybridMultilevel"/>
    <w:tmpl w:val="42A8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5E65"/>
    <w:multiLevelType w:val="hybridMultilevel"/>
    <w:tmpl w:val="23664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B6C5C"/>
    <w:multiLevelType w:val="hybridMultilevel"/>
    <w:tmpl w:val="3EBE8F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1A722C"/>
    <w:multiLevelType w:val="hybridMultilevel"/>
    <w:tmpl w:val="A0BE04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29C4"/>
    <w:rsid w:val="000061F5"/>
    <w:rsid w:val="00016415"/>
    <w:rsid w:val="00041EB4"/>
    <w:rsid w:val="00050181"/>
    <w:rsid w:val="00076175"/>
    <w:rsid w:val="00076762"/>
    <w:rsid w:val="00080FC2"/>
    <w:rsid w:val="0008339D"/>
    <w:rsid w:val="00084AA4"/>
    <w:rsid w:val="00092BE5"/>
    <w:rsid w:val="000B08E9"/>
    <w:rsid w:val="000C435B"/>
    <w:rsid w:val="000C4583"/>
    <w:rsid w:val="000E7802"/>
    <w:rsid w:val="000F039C"/>
    <w:rsid w:val="00106DE7"/>
    <w:rsid w:val="00121A1E"/>
    <w:rsid w:val="00131586"/>
    <w:rsid w:val="0013481D"/>
    <w:rsid w:val="0016361E"/>
    <w:rsid w:val="001B369B"/>
    <w:rsid w:val="001B6034"/>
    <w:rsid w:val="001B6FC8"/>
    <w:rsid w:val="001F3BA6"/>
    <w:rsid w:val="001F47D6"/>
    <w:rsid w:val="00217E85"/>
    <w:rsid w:val="0023001D"/>
    <w:rsid w:val="00243C1C"/>
    <w:rsid w:val="00271383"/>
    <w:rsid w:val="0027240C"/>
    <w:rsid w:val="002752C0"/>
    <w:rsid w:val="00284A55"/>
    <w:rsid w:val="00293CEC"/>
    <w:rsid w:val="0029704C"/>
    <w:rsid w:val="002B38BF"/>
    <w:rsid w:val="002B4850"/>
    <w:rsid w:val="002C48AD"/>
    <w:rsid w:val="002D5A43"/>
    <w:rsid w:val="002E3002"/>
    <w:rsid w:val="002E3828"/>
    <w:rsid w:val="00314127"/>
    <w:rsid w:val="00316CB6"/>
    <w:rsid w:val="0033704E"/>
    <w:rsid w:val="00343F85"/>
    <w:rsid w:val="00373E1E"/>
    <w:rsid w:val="003A66BB"/>
    <w:rsid w:val="003D4C03"/>
    <w:rsid w:val="003D7B58"/>
    <w:rsid w:val="003E093E"/>
    <w:rsid w:val="003E56B2"/>
    <w:rsid w:val="003E5FF1"/>
    <w:rsid w:val="003F3973"/>
    <w:rsid w:val="0041139F"/>
    <w:rsid w:val="004155FA"/>
    <w:rsid w:val="0042257B"/>
    <w:rsid w:val="004545D8"/>
    <w:rsid w:val="00460408"/>
    <w:rsid w:val="004770D2"/>
    <w:rsid w:val="0049234E"/>
    <w:rsid w:val="004A6E85"/>
    <w:rsid w:val="004B21A9"/>
    <w:rsid w:val="004B27C7"/>
    <w:rsid w:val="004C09FC"/>
    <w:rsid w:val="004D1A27"/>
    <w:rsid w:val="004D2ED9"/>
    <w:rsid w:val="004E19CD"/>
    <w:rsid w:val="004E5CC8"/>
    <w:rsid w:val="004F2D0C"/>
    <w:rsid w:val="004F6D43"/>
    <w:rsid w:val="005301EB"/>
    <w:rsid w:val="0056686B"/>
    <w:rsid w:val="00585951"/>
    <w:rsid w:val="00586E64"/>
    <w:rsid w:val="00590396"/>
    <w:rsid w:val="00591095"/>
    <w:rsid w:val="005B265B"/>
    <w:rsid w:val="005B50D2"/>
    <w:rsid w:val="005B5D9B"/>
    <w:rsid w:val="005D18F5"/>
    <w:rsid w:val="005D5730"/>
    <w:rsid w:val="005F512A"/>
    <w:rsid w:val="00604616"/>
    <w:rsid w:val="00610B31"/>
    <w:rsid w:val="00612020"/>
    <w:rsid w:val="00617231"/>
    <w:rsid w:val="00620AC3"/>
    <w:rsid w:val="00623B27"/>
    <w:rsid w:val="00626749"/>
    <w:rsid w:val="006276CE"/>
    <w:rsid w:val="00686B58"/>
    <w:rsid w:val="00687952"/>
    <w:rsid w:val="006A34C4"/>
    <w:rsid w:val="006A3691"/>
    <w:rsid w:val="006B44E3"/>
    <w:rsid w:val="006F1796"/>
    <w:rsid w:val="006F3942"/>
    <w:rsid w:val="00700245"/>
    <w:rsid w:val="007033DE"/>
    <w:rsid w:val="00730D02"/>
    <w:rsid w:val="007346B1"/>
    <w:rsid w:val="00747930"/>
    <w:rsid w:val="007509CF"/>
    <w:rsid w:val="00752DEB"/>
    <w:rsid w:val="00775B59"/>
    <w:rsid w:val="007816E1"/>
    <w:rsid w:val="00797A24"/>
    <w:rsid w:val="007D16F9"/>
    <w:rsid w:val="008142C8"/>
    <w:rsid w:val="00824E3A"/>
    <w:rsid w:val="008362B2"/>
    <w:rsid w:val="00840CBC"/>
    <w:rsid w:val="00843C97"/>
    <w:rsid w:val="00875924"/>
    <w:rsid w:val="008943C9"/>
    <w:rsid w:val="008D6A14"/>
    <w:rsid w:val="0090257B"/>
    <w:rsid w:val="00905666"/>
    <w:rsid w:val="009245A3"/>
    <w:rsid w:val="009410A5"/>
    <w:rsid w:val="009506DD"/>
    <w:rsid w:val="00955621"/>
    <w:rsid w:val="00961E4A"/>
    <w:rsid w:val="00962DA6"/>
    <w:rsid w:val="009706BC"/>
    <w:rsid w:val="00980D10"/>
    <w:rsid w:val="0099074D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012D4"/>
    <w:rsid w:val="00A121B1"/>
    <w:rsid w:val="00A16146"/>
    <w:rsid w:val="00A20006"/>
    <w:rsid w:val="00A4129A"/>
    <w:rsid w:val="00A57132"/>
    <w:rsid w:val="00A6144F"/>
    <w:rsid w:val="00A64469"/>
    <w:rsid w:val="00A7257B"/>
    <w:rsid w:val="00A8347B"/>
    <w:rsid w:val="00A90D11"/>
    <w:rsid w:val="00AC1AFD"/>
    <w:rsid w:val="00AD510D"/>
    <w:rsid w:val="00AD5B78"/>
    <w:rsid w:val="00AF02CD"/>
    <w:rsid w:val="00B009E5"/>
    <w:rsid w:val="00B03466"/>
    <w:rsid w:val="00B26A0E"/>
    <w:rsid w:val="00B4563D"/>
    <w:rsid w:val="00B5151F"/>
    <w:rsid w:val="00B70A42"/>
    <w:rsid w:val="00BA2AE7"/>
    <w:rsid w:val="00BB7141"/>
    <w:rsid w:val="00BC1EA7"/>
    <w:rsid w:val="00BC2F92"/>
    <w:rsid w:val="00BC70AD"/>
    <w:rsid w:val="00BE1084"/>
    <w:rsid w:val="00BE350E"/>
    <w:rsid w:val="00BE5B50"/>
    <w:rsid w:val="00BE7A91"/>
    <w:rsid w:val="00BF3837"/>
    <w:rsid w:val="00C5241C"/>
    <w:rsid w:val="00C63256"/>
    <w:rsid w:val="00C63C04"/>
    <w:rsid w:val="00C712EC"/>
    <w:rsid w:val="00C737C0"/>
    <w:rsid w:val="00C80C97"/>
    <w:rsid w:val="00C875B3"/>
    <w:rsid w:val="00C93B74"/>
    <w:rsid w:val="00C9519D"/>
    <w:rsid w:val="00CB29C7"/>
    <w:rsid w:val="00CC3FFD"/>
    <w:rsid w:val="00CC65A4"/>
    <w:rsid w:val="00CE2068"/>
    <w:rsid w:val="00CE23BA"/>
    <w:rsid w:val="00CF1613"/>
    <w:rsid w:val="00CF2609"/>
    <w:rsid w:val="00CF3890"/>
    <w:rsid w:val="00CF78BC"/>
    <w:rsid w:val="00D11D06"/>
    <w:rsid w:val="00D14B32"/>
    <w:rsid w:val="00D263B3"/>
    <w:rsid w:val="00D27353"/>
    <w:rsid w:val="00D76787"/>
    <w:rsid w:val="00D9671E"/>
    <w:rsid w:val="00DA1A64"/>
    <w:rsid w:val="00DB0081"/>
    <w:rsid w:val="00DB6126"/>
    <w:rsid w:val="00DB6DB0"/>
    <w:rsid w:val="00DC38BC"/>
    <w:rsid w:val="00DC4270"/>
    <w:rsid w:val="00DC4F13"/>
    <w:rsid w:val="00DE3034"/>
    <w:rsid w:val="00DE3BF6"/>
    <w:rsid w:val="00DF2829"/>
    <w:rsid w:val="00E24CBC"/>
    <w:rsid w:val="00E317B5"/>
    <w:rsid w:val="00E4456D"/>
    <w:rsid w:val="00E47F42"/>
    <w:rsid w:val="00E51B12"/>
    <w:rsid w:val="00E52308"/>
    <w:rsid w:val="00E53352"/>
    <w:rsid w:val="00E54F3B"/>
    <w:rsid w:val="00E578D0"/>
    <w:rsid w:val="00E664E7"/>
    <w:rsid w:val="00E7387E"/>
    <w:rsid w:val="00E8344B"/>
    <w:rsid w:val="00E917C9"/>
    <w:rsid w:val="00E935E9"/>
    <w:rsid w:val="00EE479D"/>
    <w:rsid w:val="00F26FCD"/>
    <w:rsid w:val="00F35E54"/>
    <w:rsid w:val="00F45AEF"/>
    <w:rsid w:val="00F46A71"/>
    <w:rsid w:val="00F818ED"/>
    <w:rsid w:val="00F83321"/>
    <w:rsid w:val="00F840FD"/>
    <w:rsid w:val="00F93D1E"/>
    <w:rsid w:val="00FA35C2"/>
    <w:rsid w:val="00FA4608"/>
    <w:rsid w:val="00FC704E"/>
    <w:rsid w:val="00FE32D3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F9258-CCC9-4D5B-BF63-659A59885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106</cp:revision>
  <dcterms:created xsi:type="dcterms:W3CDTF">2022-04-10T15:54:00Z</dcterms:created>
  <dcterms:modified xsi:type="dcterms:W3CDTF">2024-01-19T14:24:00Z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