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1E6D3D21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20 Ebrill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06A91AC7" w14:textId="208F404D" w:rsidR="004C0181" w:rsidRPr="004C0181" w:rsidRDefault="004C0181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Atebion i’ch Cwestiynau</w:t>
      </w:r>
    </w:p>
    <w:p w14:paraId="53DAE346" w14:textId="3078001D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 </w:t>
      </w:r>
    </w:p>
    <w:p w14:paraId="76230FA3" w14:textId="2ADB1C5C" w:rsidR="00836980" w:rsidRDefault="00836980" w:rsidP="00AC2E6B">
      <w:pPr>
        <w:pStyle w:val="PlainText"/>
        <w:jc w:val="both"/>
      </w:pPr>
      <w:r>
        <w:t>Sylwch mai TrC yw rhiant-gwmni - ac mae’n sefydliad ar wahân i - Rheilffyrdd Trafnidiaeth Cymru Cyfyngedig (TfWRL). Mae Rheilffyrdd Trafnidiaeth Cymru Cyfyngedig yn is-gwmni i TrC. Rydyn ni wedi darparu atebion o ran y ddau sefydliad.</w:t>
      </w:r>
    </w:p>
    <w:p w14:paraId="5AD376BD" w14:textId="77777777" w:rsidR="00836980" w:rsidRDefault="00836980" w:rsidP="004C0181">
      <w:pPr>
        <w:pStyle w:val="PlainText"/>
      </w:pPr>
    </w:p>
    <w:p w14:paraId="23956201" w14:textId="3A1BE2AA" w:rsidR="004C0181" w:rsidRPr="00E462F9" w:rsidRDefault="004C0181" w:rsidP="004C0181">
      <w:pPr>
        <w:pStyle w:val="PlainText"/>
        <w:rPr>
          <w:b/>
          <w:bCs/>
        </w:rPr>
      </w:pPr>
      <w:r>
        <w:rPr>
          <w:b/>
        </w:rPr>
        <w:t>1. A yw holl staff TrC yn cael teithio am ddim ar holl drenau TrC neu ddim ond rhai gweithwyr a swyddi penodol sy’n cael hyn?</w:t>
      </w:r>
    </w:p>
    <w:p w14:paraId="1CD8AE64" w14:textId="6807EE9F" w:rsidR="00E462F9" w:rsidRDefault="00E462F9" w:rsidP="00AC2E6B">
      <w:pPr>
        <w:pStyle w:val="PlainText"/>
        <w:jc w:val="both"/>
      </w:pPr>
      <w:r>
        <w:t>TrC: Mae holl weithwyr TrC yn cael teithio am ddim ar drenau TrC yn unrhyw le ar Rwydwaith Cymru a’r Gororau.</w:t>
      </w:r>
    </w:p>
    <w:p w14:paraId="3188859D" w14:textId="24C42387" w:rsidR="00E462F9" w:rsidRDefault="00E462F9" w:rsidP="00AC2E6B">
      <w:pPr>
        <w:pStyle w:val="PlainText"/>
        <w:jc w:val="both"/>
      </w:pPr>
      <w:r>
        <w:t>Rheilffyrdd Trafnidiaeth Cymru Cyf: Mae holl weithwyr Rheilffyr</w:t>
      </w:r>
      <w:r w:rsidR="0054357A">
        <w:t>dd Trafnidiaeth Cymru Cyf</w:t>
      </w:r>
      <w:r>
        <w:t xml:space="preserve"> yn cael teithio am ddim ar drenau TrC yn unrhyw le ar Rwydwaith Cymru a’r Gororau.</w:t>
      </w:r>
    </w:p>
    <w:p w14:paraId="5DDB89E7" w14:textId="77777777" w:rsidR="00E462F9" w:rsidRDefault="00E462F9" w:rsidP="004C0181">
      <w:pPr>
        <w:pStyle w:val="PlainText"/>
      </w:pPr>
    </w:p>
    <w:p w14:paraId="32DF20AB" w14:textId="77777777" w:rsidR="004C0181" w:rsidRPr="00534441" w:rsidRDefault="004C0181" w:rsidP="004C0181">
      <w:pPr>
        <w:pStyle w:val="PlainText"/>
        <w:rPr>
          <w:b/>
          <w:bCs/>
        </w:rPr>
      </w:pPr>
      <w:r>
        <w:rPr>
          <w:b/>
        </w:rPr>
        <w:t>2. A yw staff asiantaeth allanol rydych chi’n eu defnyddio yn cael teithio am ddim ar drenau TrC?</w:t>
      </w:r>
    </w:p>
    <w:p w14:paraId="07C8BFC9" w14:textId="7C93BE1E" w:rsidR="00E462F9" w:rsidRDefault="00144DDB" w:rsidP="004C0181">
      <w:pPr>
        <w:pStyle w:val="PlainText"/>
      </w:pPr>
      <w:r>
        <w:t xml:space="preserve">TrC: Nac ydyn </w:t>
      </w:r>
    </w:p>
    <w:p w14:paraId="1D5EB225" w14:textId="7E2CB480" w:rsidR="00534441" w:rsidRDefault="00534441" w:rsidP="004C0181">
      <w:pPr>
        <w:pStyle w:val="PlainText"/>
      </w:pPr>
      <w:r>
        <w:t>Rheilffyrdd Trafnidiaeth Cymru Cyf: Nac ydyn</w:t>
      </w:r>
    </w:p>
    <w:p w14:paraId="34F51B03" w14:textId="77777777" w:rsidR="004C0181" w:rsidRDefault="004C0181" w:rsidP="004C0181">
      <w:pPr>
        <w:pStyle w:val="PlainText"/>
      </w:pPr>
    </w:p>
    <w:p w14:paraId="12D4577F" w14:textId="6D074D01" w:rsidR="004C0181" w:rsidRPr="00B465D5" w:rsidRDefault="004C0181" w:rsidP="004C0181">
      <w:pPr>
        <w:pStyle w:val="PlainText"/>
        <w:rPr>
          <w:b/>
          <w:bCs/>
        </w:rPr>
      </w:pPr>
      <w:r>
        <w:rPr>
          <w:b/>
        </w:rPr>
        <w:t>3. Ar ba Gwmnïau Trên eraill mae staff TrC yn cael teithio am ddim?</w:t>
      </w:r>
    </w:p>
    <w:p w14:paraId="5C626A81" w14:textId="10255441" w:rsidR="00534441" w:rsidRDefault="00534441" w:rsidP="00AC2E6B">
      <w:pPr>
        <w:pStyle w:val="PlainText"/>
        <w:jc w:val="both"/>
      </w:pPr>
      <w:r>
        <w:t>TrC: Does dim modd i gyflogeion grŵp deithio gydag unrhyw Gwmnïau Trên eraill.</w:t>
      </w:r>
    </w:p>
    <w:p w14:paraId="20DDECE4" w14:textId="0590B5E0" w:rsidR="00224CCE" w:rsidRDefault="00534441" w:rsidP="00AC2E6B">
      <w:pPr>
        <w:pStyle w:val="PlainText"/>
        <w:jc w:val="both"/>
      </w:pPr>
      <w:r>
        <w:t>Rheilffyrdd Trafnidiaeth Cymru Cyf: Mae gan rai o weithwyr Rheilffyr</w:t>
      </w:r>
      <w:r w:rsidR="0054357A">
        <w:t>dd Trafnidiaeth Cymru Cyf</w:t>
      </w:r>
      <w:r>
        <w:t xml:space="preserve"> hawl i deithio am ddim ar rwydweithiau Cwmnïau Trên eraill os ydynt yn cael eu diogelu yn unol â rheolau’r diwydiant. Diffinnir gweithiwr a ddiogelwyd fel </w:t>
      </w:r>
      <w:r>
        <w:rPr>
          <w:rFonts w:asciiTheme="minorHAnsi" w:hAnsiTheme="minorHAnsi"/>
          <w:color w:val="202124"/>
          <w:shd w:val="clear" w:color="auto" w:fill="FFFFFF"/>
        </w:rPr>
        <w:t>gweithiwr sydd wedi bod mewn cyflogaeth barhaus ers o leiaf 31 Mawrth 1996 gyda Chyflog</w:t>
      </w:r>
      <w:r w:rsidR="0054357A">
        <w:rPr>
          <w:rFonts w:asciiTheme="minorHAnsi" w:hAnsiTheme="minorHAnsi"/>
          <w:color w:val="202124"/>
          <w:shd w:val="clear" w:color="auto" w:fill="FFFFFF"/>
        </w:rPr>
        <w:t xml:space="preserve">wr cymwys (gan gynnwys y rhai sydd wedi </w:t>
      </w:r>
      <w:bookmarkStart w:id="0" w:name="_GoBack"/>
      <w:bookmarkEnd w:id="0"/>
      <w:r>
        <w:rPr>
          <w:rFonts w:asciiTheme="minorHAnsi" w:hAnsiTheme="minorHAnsi"/>
          <w:color w:val="202124"/>
          <w:shd w:val="clear" w:color="auto" w:fill="FFFFFF"/>
        </w:rPr>
        <w:t>ymddeol neu a gafodd eu diswyddo).</w:t>
      </w:r>
    </w:p>
    <w:p w14:paraId="2984D466" w14:textId="77777777" w:rsidR="00224CCE" w:rsidRDefault="00224CCE" w:rsidP="00AC2E6B">
      <w:pPr>
        <w:pStyle w:val="PlainText"/>
        <w:jc w:val="both"/>
      </w:pPr>
    </w:p>
    <w:p w14:paraId="2C5B239F" w14:textId="7CD59A13" w:rsidR="00224CCE" w:rsidRDefault="001109E2" w:rsidP="00AC2E6B">
      <w:pPr>
        <w:pStyle w:val="PlainText"/>
        <w:jc w:val="both"/>
      </w:pPr>
      <w:r>
        <w:t xml:space="preserve">Mae gweithwyr sy’n cael eu diogelu yn cael blychau am ddim (hyd at 20 bob blwyddyn), a gallant hefyd brynu tocynnau am bris gostyngol. </w:t>
      </w:r>
    </w:p>
    <w:p w14:paraId="734E1E62" w14:textId="77777777" w:rsidR="00224CCE" w:rsidRDefault="00224CCE" w:rsidP="00AC2E6B">
      <w:pPr>
        <w:pStyle w:val="PlainText"/>
        <w:jc w:val="both"/>
      </w:pPr>
    </w:p>
    <w:p w14:paraId="4F2B4895" w14:textId="18C43EE7" w:rsidR="00534441" w:rsidRDefault="001109E2" w:rsidP="00AC2E6B">
      <w:pPr>
        <w:pStyle w:val="PlainText"/>
        <w:jc w:val="both"/>
      </w:pPr>
      <w:r>
        <w:t>Mae gweithwyr nad ydynt yn cael eu diogelu yn gallu prynu tocynnau am bris gostyngol ar Gwmnïau Trên eraill (gostyngiad o 75%).  Nid ydynt yn cael teithio am ddim ar Gwmnïau Trên eraill.</w:t>
      </w:r>
    </w:p>
    <w:p w14:paraId="4095D879" w14:textId="77777777" w:rsidR="00534441" w:rsidRDefault="00534441" w:rsidP="00AC2E6B">
      <w:pPr>
        <w:pStyle w:val="PlainText"/>
        <w:jc w:val="both"/>
      </w:pPr>
    </w:p>
    <w:p w14:paraId="688E6EDB" w14:textId="5924AE66" w:rsidR="00A8347B" w:rsidRDefault="004C0181" w:rsidP="00AC2E6B">
      <w:pPr>
        <w:pStyle w:val="PlainText"/>
        <w:jc w:val="both"/>
        <w:rPr>
          <w:b/>
          <w:bCs/>
        </w:rPr>
      </w:pPr>
      <w:r>
        <w:rPr>
          <w:b/>
        </w:rPr>
        <w:t>4. Pa staff Cwmnïau Trên eraill sy’n cael teithio am ddim ar drenau TrC?</w:t>
      </w:r>
    </w:p>
    <w:p w14:paraId="064014A9" w14:textId="793465E5" w:rsidR="00944149" w:rsidRPr="00944149" w:rsidRDefault="00944149" w:rsidP="00AC2E6B">
      <w:pPr>
        <w:pStyle w:val="PlainText"/>
        <w:jc w:val="both"/>
        <w:rPr>
          <w:b/>
          <w:bCs/>
        </w:rPr>
      </w:pPr>
      <w:r>
        <w:t xml:space="preserve">Mae’r diffiniad o weithwyr wedi’u diogelu yn un o safonau’r diwydiant ar draws Cwmnïau Trên y DU. Byddai gan weithwyr sydd wedi cael eu diogelu gan Gwmnïau Trên eraill hawl i deithio am ddim ar ein gwasanaethau, a dim ond gweithwyr wedi’u diogelu yn Rheilffyrdd Trafnidiaeth Cymru Cyf sy’n gymwys i gael teithio am ddim ar rwydweithiau Cwmnïau Trên eraill.   </w:t>
      </w:r>
    </w:p>
    <w:p w14:paraId="0EA6AA1E" w14:textId="0B84914E" w:rsidR="00F35E54" w:rsidRPr="00730D02" w:rsidRDefault="00F35E54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5D97A138" w14:textId="77777777" w:rsidR="00186600" w:rsidRDefault="00186600"/>
    <w:p w14:paraId="291D06E4" w14:textId="77777777" w:rsidR="00186600" w:rsidRDefault="00186600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A4482" w14:textId="77777777" w:rsidR="00C23902" w:rsidRDefault="00C23902" w:rsidP="0029704C">
      <w:pPr>
        <w:spacing w:after="0" w:line="240" w:lineRule="auto"/>
      </w:pPr>
      <w:r>
        <w:separator/>
      </w:r>
    </w:p>
  </w:endnote>
  <w:endnote w:type="continuationSeparator" w:id="0">
    <w:p w14:paraId="406FB367" w14:textId="77777777" w:rsidR="00C23902" w:rsidRDefault="00C23902" w:rsidP="0029704C">
      <w:pPr>
        <w:spacing w:after="0" w:line="240" w:lineRule="auto"/>
      </w:pPr>
      <w:r>
        <w:continuationSeparator/>
      </w:r>
    </w:p>
  </w:endnote>
  <w:endnote w:type="continuationNotice" w:id="1">
    <w:p w14:paraId="418C96FA" w14:textId="77777777" w:rsidR="00C23902" w:rsidRDefault="00C239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691D9" w14:textId="77777777" w:rsidR="00C23902" w:rsidRDefault="00C23902" w:rsidP="0029704C">
      <w:pPr>
        <w:spacing w:after="0" w:line="240" w:lineRule="auto"/>
      </w:pPr>
      <w:r>
        <w:separator/>
      </w:r>
    </w:p>
  </w:footnote>
  <w:footnote w:type="continuationSeparator" w:id="0">
    <w:p w14:paraId="5BF7A6BB" w14:textId="77777777" w:rsidR="00C23902" w:rsidRDefault="00C23902" w:rsidP="0029704C">
      <w:pPr>
        <w:spacing w:after="0" w:line="240" w:lineRule="auto"/>
      </w:pPr>
      <w:r>
        <w:continuationSeparator/>
      </w:r>
    </w:p>
  </w:footnote>
  <w:footnote w:type="continuationNotice" w:id="1">
    <w:p w14:paraId="71199FB5" w14:textId="77777777" w:rsidR="00C23902" w:rsidRDefault="00C239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109E2"/>
    <w:rsid w:val="00121A1E"/>
    <w:rsid w:val="0013481D"/>
    <w:rsid w:val="00144DDB"/>
    <w:rsid w:val="001476F7"/>
    <w:rsid w:val="0016361E"/>
    <w:rsid w:val="00186600"/>
    <w:rsid w:val="001B369B"/>
    <w:rsid w:val="001B6034"/>
    <w:rsid w:val="001B6FC8"/>
    <w:rsid w:val="001F47D6"/>
    <w:rsid w:val="00217E85"/>
    <w:rsid w:val="00224CCE"/>
    <w:rsid w:val="00243C1C"/>
    <w:rsid w:val="00271383"/>
    <w:rsid w:val="0027240C"/>
    <w:rsid w:val="00293CEC"/>
    <w:rsid w:val="0029704C"/>
    <w:rsid w:val="002B38BF"/>
    <w:rsid w:val="002C48AD"/>
    <w:rsid w:val="002E3002"/>
    <w:rsid w:val="00334AE7"/>
    <w:rsid w:val="0033704E"/>
    <w:rsid w:val="003642F5"/>
    <w:rsid w:val="003A66BB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C0181"/>
    <w:rsid w:val="004D2ED9"/>
    <w:rsid w:val="004E19CD"/>
    <w:rsid w:val="004F2D0C"/>
    <w:rsid w:val="00534441"/>
    <w:rsid w:val="005377BC"/>
    <w:rsid w:val="0054357A"/>
    <w:rsid w:val="00585951"/>
    <w:rsid w:val="00586E64"/>
    <w:rsid w:val="00590396"/>
    <w:rsid w:val="005B50D2"/>
    <w:rsid w:val="005D18F5"/>
    <w:rsid w:val="005D5730"/>
    <w:rsid w:val="005E6880"/>
    <w:rsid w:val="005F512A"/>
    <w:rsid w:val="00604616"/>
    <w:rsid w:val="00617231"/>
    <w:rsid w:val="006276CE"/>
    <w:rsid w:val="006F1796"/>
    <w:rsid w:val="00700245"/>
    <w:rsid w:val="00730D02"/>
    <w:rsid w:val="007346B1"/>
    <w:rsid w:val="007509CF"/>
    <w:rsid w:val="007816E1"/>
    <w:rsid w:val="00794518"/>
    <w:rsid w:val="00797A24"/>
    <w:rsid w:val="007A67D4"/>
    <w:rsid w:val="008142C8"/>
    <w:rsid w:val="00823C74"/>
    <w:rsid w:val="008362B2"/>
    <w:rsid w:val="00836980"/>
    <w:rsid w:val="00840CBC"/>
    <w:rsid w:val="00875924"/>
    <w:rsid w:val="008943C9"/>
    <w:rsid w:val="008D6A14"/>
    <w:rsid w:val="00905666"/>
    <w:rsid w:val="00944149"/>
    <w:rsid w:val="009506DD"/>
    <w:rsid w:val="00955621"/>
    <w:rsid w:val="00962DA6"/>
    <w:rsid w:val="00990EE7"/>
    <w:rsid w:val="00997895"/>
    <w:rsid w:val="009A1797"/>
    <w:rsid w:val="009A25CC"/>
    <w:rsid w:val="009A5364"/>
    <w:rsid w:val="009A65A3"/>
    <w:rsid w:val="009C283F"/>
    <w:rsid w:val="009D1AAA"/>
    <w:rsid w:val="009E53BE"/>
    <w:rsid w:val="009E6357"/>
    <w:rsid w:val="009F476E"/>
    <w:rsid w:val="00A0047F"/>
    <w:rsid w:val="00A20006"/>
    <w:rsid w:val="00A57132"/>
    <w:rsid w:val="00A6144F"/>
    <w:rsid w:val="00A8347B"/>
    <w:rsid w:val="00A90D11"/>
    <w:rsid w:val="00AC2E6B"/>
    <w:rsid w:val="00AD510D"/>
    <w:rsid w:val="00AD5B78"/>
    <w:rsid w:val="00AF5896"/>
    <w:rsid w:val="00B03466"/>
    <w:rsid w:val="00B10DCB"/>
    <w:rsid w:val="00B25EEB"/>
    <w:rsid w:val="00B26A0E"/>
    <w:rsid w:val="00B4563D"/>
    <w:rsid w:val="00B465D5"/>
    <w:rsid w:val="00B5151F"/>
    <w:rsid w:val="00B86B9E"/>
    <w:rsid w:val="00BA2AE7"/>
    <w:rsid w:val="00BB277A"/>
    <w:rsid w:val="00BC1EA7"/>
    <w:rsid w:val="00BE1084"/>
    <w:rsid w:val="00BE5B50"/>
    <w:rsid w:val="00C23902"/>
    <w:rsid w:val="00C5241C"/>
    <w:rsid w:val="00C63256"/>
    <w:rsid w:val="00C80C97"/>
    <w:rsid w:val="00C875B3"/>
    <w:rsid w:val="00C93B74"/>
    <w:rsid w:val="00C9519D"/>
    <w:rsid w:val="00CA2AC5"/>
    <w:rsid w:val="00CB29C7"/>
    <w:rsid w:val="00CC3FFD"/>
    <w:rsid w:val="00CE2068"/>
    <w:rsid w:val="00CF78BC"/>
    <w:rsid w:val="00D14B32"/>
    <w:rsid w:val="00D263B3"/>
    <w:rsid w:val="00D37202"/>
    <w:rsid w:val="00DB0081"/>
    <w:rsid w:val="00DB6DB0"/>
    <w:rsid w:val="00DC38BC"/>
    <w:rsid w:val="00DC4F13"/>
    <w:rsid w:val="00DE3034"/>
    <w:rsid w:val="00DF2829"/>
    <w:rsid w:val="00E05CB6"/>
    <w:rsid w:val="00E24CBC"/>
    <w:rsid w:val="00E462F9"/>
    <w:rsid w:val="00E47F42"/>
    <w:rsid w:val="00E51B12"/>
    <w:rsid w:val="00E53352"/>
    <w:rsid w:val="00E664E7"/>
    <w:rsid w:val="00E8344B"/>
    <w:rsid w:val="00EE479D"/>
    <w:rsid w:val="00F2265E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4985C-1D5D-4800-9F26-740640891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32</cp:revision>
  <dcterms:created xsi:type="dcterms:W3CDTF">2022-04-20T13:15:00Z</dcterms:created>
  <dcterms:modified xsi:type="dcterms:W3CDTF">2024-01-19T13:42:00Z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