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B333E7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30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8C1973C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254/23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B43BB00" w14:textId="77777777" w:rsidR="0085582D" w:rsidRDefault="0085582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4B5B29A" w14:textId="5AEE7308" w:rsidR="0085582D" w:rsidRPr="0085582D" w:rsidRDefault="00CF2C52" w:rsidP="0085582D">
      <w:pPr>
        <w:pStyle w:val="PlainText"/>
        <w:rPr>
          <w:b/>
          <w:bCs/>
        </w:rPr>
      </w:pPr>
      <w:r w:rsidRPr="00CF2C52">
        <w:rPr>
          <w:b/>
        </w:rPr>
        <w:t>Allwch chi ddarparu</w:t>
      </w:r>
      <w:r>
        <w:rPr>
          <w:b/>
        </w:rPr>
        <w:t xml:space="preserve"> c</w:t>
      </w:r>
      <w:r w:rsidR="0085582D">
        <w:rPr>
          <w:b/>
        </w:rPr>
        <w:t>opïau o unrhyw adroddiadau (ffurfiol neu fel arall) sy’n ymwneud â’r canlynol:</w:t>
      </w:r>
    </w:p>
    <w:p w14:paraId="69918C05" w14:textId="77777777" w:rsidR="0085582D" w:rsidRPr="0085582D" w:rsidRDefault="0085582D" w:rsidP="0085582D">
      <w:pPr>
        <w:pStyle w:val="PlainText"/>
        <w:rPr>
          <w:b/>
          <w:bCs/>
        </w:rPr>
      </w:pPr>
      <w:r>
        <w:rPr>
          <w:b/>
        </w:rPr>
        <w:t>- lle i storio beiciau mewn gorsafoedd rheilffordd rydych chi’n eu rheoli</w:t>
      </w:r>
    </w:p>
    <w:p w14:paraId="0FB58000" w14:textId="77777777" w:rsidR="0085582D" w:rsidRPr="0085582D" w:rsidRDefault="0085582D" w:rsidP="0085582D">
      <w:pPr>
        <w:pStyle w:val="PlainText"/>
        <w:rPr>
          <w:b/>
          <w:bCs/>
        </w:rPr>
      </w:pPr>
      <w:r>
        <w:rPr>
          <w:b/>
        </w:rPr>
        <w:t>- diogelwch beiciau (gan gynnwys lladrad) ar eich rhwydwaith</w:t>
      </w:r>
    </w:p>
    <w:p w14:paraId="40FC2DDB" w14:textId="77777777" w:rsidR="0085582D" w:rsidRPr="0085582D" w:rsidRDefault="0085582D" w:rsidP="0085582D">
      <w:pPr>
        <w:pStyle w:val="PlainText"/>
        <w:rPr>
          <w:b/>
          <w:bCs/>
        </w:rPr>
      </w:pPr>
      <w:r>
        <w:rPr>
          <w:b/>
        </w:rPr>
        <w:t>- gofynion ar gyfer storio beiciau ar eich rhwydwaith</w:t>
      </w:r>
    </w:p>
    <w:p w14:paraId="25780AB2" w14:textId="77777777" w:rsidR="0085582D" w:rsidRPr="0085582D" w:rsidRDefault="0085582D" w:rsidP="0085582D">
      <w:pPr>
        <w:pStyle w:val="PlainText"/>
        <w:rPr>
          <w:b/>
          <w:bCs/>
        </w:rPr>
      </w:pPr>
    </w:p>
    <w:p w14:paraId="093F03DE" w14:textId="77777777" w:rsidR="0085582D" w:rsidRPr="0085582D" w:rsidRDefault="0085582D" w:rsidP="0085582D">
      <w:pPr>
        <w:pStyle w:val="PlainText"/>
        <w:rPr>
          <w:b/>
          <w:bCs/>
        </w:rPr>
      </w:pPr>
      <w:r>
        <w:rPr>
          <w:b/>
        </w:rPr>
        <w:t xml:space="preserve">Byddai hyn yn cynnwys unrhyw adroddiadau mewnol a ystyriwyd naill ai gan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neu a ddarparwyd i bartneriaid (gan gynnwys Llywodraeth Cymru) neu unrhyw adroddiadau a gomisiynwyd neu y gofynnwyd amdanynt gan </w:t>
      </w:r>
      <w:proofErr w:type="spellStart"/>
      <w:r>
        <w:rPr>
          <w:b/>
        </w:rPr>
        <w:t>TrC</w:t>
      </w:r>
      <w:proofErr w:type="spellEnd"/>
      <w:r>
        <w:rPr>
          <w:b/>
        </w:rPr>
        <w:t>.</w:t>
      </w:r>
    </w:p>
    <w:p w14:paraId="51840DC6" w14:textId="77777777" w:rsidR="0085582D" w:rsidRPr="0085582D" w:rsidRDefault="0085582D" w:rsidP="0085582D">
      <w:pPr>
        <w:pStyle w:val="PlainText"/>
        <w:rPr>
          <w:b/>
          <w:bCs/>
        </w:rPr>
      </w:pPr>
    </w:p>
    <w:p w14:paraId="521152A0" w14:textId="77777777" w:rsidR="0085582D" w:rsidRPr="0085582D" w:rsidRDefault="0085582D" w:rsidP="0085582D">
      <w:pPr>
        <w:pStyle w:val="PlainText"/>
        <w:rPr>
          <w:b/>
          <w:bCs/>
        </w:rPr>
      </w:pPr>
      <w:r>
        <w:rPr>
          <w:b/>
        </w:rPr>
        <w:t xml:space="preserve">Sylwch fy mod yn ymwybodol y bydd Heddlu Trafnidiaeth Prydeinig yn dal data dwyn, rwy’n chwilio am eich adroddiadau eich hun neu adroddiadau a gynhyrchir gan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ar gyfer eraill (gan gynnwys Llywodraeth Cymru).</w:t>
      </w:r>
    </w:p>
    <w:p w14:paraId="4AA9C57F" w14:textId="77777777" w:rsidR="009F230F" w:rsidRDefault="009F230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35199C" w14:textId="77777777" w:rsidR="009C732C" w:rsidRDefault="009C732C" w:rsidP="00962DA6">
      <w:pPr>
        <w:spacing w:after="0"/>
        <w:rPr>
          <w:rFonts w:cstheme="minorHAnsi"/>
          <w:b/>
          <w:bCs/>
        </w:rPr>
      </w:pPr>
    </w:p>
    <w:p w14:paraId="6296A3C3" w14:textId="77777777" w:rsidR="004747A8" w:rsidRDefault="009C732C" w:rsidP="009C732C">
      <w:r>
        <w:t>Mae Trafnidiaeth Cymru yn cynnal patrolau diogelwch a theledu cylch cyfyng (lle bo hynny ar gael) mewn gorsafoedd â staff.</w:t>
      </w:r>
    </w:p>
    <w:p w14:paraId="77DE0526" w14:textId="77D88398" w:rsidR="00076957" w:rsidRPr="007B3E91" w:rsidRDefault="004747A8" w:rsidP="007B3E91">
      <w:r>
        <w:t xml:space="preserve">Nid yw </w:t>
      </w:r>
      <w:proofErr w:type="spellStart"/>
      <w:r>
        <w:t>TrC</w:t>
      </w:r>
      <w:proofErr w:type="spellEnd"/>
      <w:r>
        <w:t xml:space="preserve"> yn gwneud dim byd ychwanegol ar gyfer storio beiciau nag unrhyw agwedd ddyddiol arall ar ddiogelwch. Bydd staff yn stopio neu’n galw’r heddlu i unrhyw un sy’n ymyrryd â beiciau os yw’n cael ei weld, ond nid oes gennym fesurau penodol ar waith ar gyfer storio beiciau.</w:t>
      </w:r>
    </w:p>
    <w:p w14:paraId="7624B97A" w14:textId="1DB4814C" w:rsidR="00076957" w:rsidRPr="00076957" w:rsidRDefault="00076957" w:rsidP="00962DA6">
      <w:pPr>
        <w:spacing w:after="0"/>
        <w:rPr>
          <w:rFonts w:cstheme="minorHAnsi"/>
        </w:rPr>
      </w:pPr>
      <w:r>
        <w:t>Gweler isod y mannau storio beiciau presennol a’r rhai arfaethedig ar draws y rhwydwaith.</w:t>
      </w:r>
    </w:p>
    <w:p w14:paraId="0B1C2408" w14:textId="3FE27DF9" w:rsidR="00076957" w:rsidRDefault="00076957" w:rsidP="0007695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478"/>
        <w:gridCol w:w="3002"/>
      </w:tblGrid>
      <w:tr w:rsidR="00076957" w14:paraId="6A7E4CAC" w14:textId="77777777" w:rsidTr="00076957">
        <w:trPr>
          <w:jc w:val="center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F955" w14:textId="77777777" w:rsidR="00076957" w:rsidRDefault="00076957">
            <w:pPr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1515" w14:textId="77777777" w:rsidR="00076957" w:rsidRDefault="00076957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/>
                <w:b/>
                <w:color w:val="FFFFFF"/>
              </w:rPr>
              <w:t xml:space="preserve">Presennol 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B359" w14:textId="77777777" w:rsidR="00076957" w:rsidRDefault="00076957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/>
                <w:b/>
                <w:color w:val="FFFFFF"/>
              </w:rPr>
              <w:t xml:space="preserve">Arfaethedig </w:t>
            </w:r>
          </w:p>
        </w:tc>
      </w:tr>
      <w:tr w:rsidR="00076957" w14:paraId="69FC20ED" w14:textId="77777777" w:rsidTr="00076957">
        <w:trPr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5FB1" w14:textId="77777777" w:rsidR="00076957" w:rsidRDefault="00076957" w:rsidP="0007695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hAnsi="Calibri Light"/>
              </w:rPr>
              <w:t>Llinellau Craidd y Cymoedd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D0C8" w14:textId="77777777" w:rsidR="00076957" w:rsidRDefault="000769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193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6D70" w14:textId="77777777" w:rsidR="00076957" w:rsidRDefault="000769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507 + Darpariaeth yng ngorsaf Caerdydd Canolog</w:t>
            </w:r>
          </w:p>
        </w:tc>
      </w:tr>
      <w:tr w:rsidR="00076957" w14:paraId="4E8990EB" w14:textId="77777777" w:rsidTr="00076957">
        <w:trPr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09A1" w14:textId="77777777" w:rsidR="00076957" w:rsidRDefault="00076957" w:rsidP="0007695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hAnsi="Calibri Light"/>
              </w:rPr>
              <w:t>Rheilffordd y Ddinas / Cledrau'r Cymoedd i’r De o Gaerdydd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1DAF" w14:textId="77777777" w:rsidR="00076957" w:rsidRDefault="000769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A541" w14:textId="77777777" w:rsidR="00076957" w:rsidRDefault="000769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122</w:t>
            </w:r>
          </w:p>
        </w:tc>
      </w:tr>
      <w:tr w:rsidR="00076957" w14:paraId="2A027219" w14:textId="77777777" w:rsidTr="00076957">
        <w:trPr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6D34" w14:textId="77777777" w:rsidR="00076957" w:rsidRDefault="00076957" w:rsidP="0007695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hAnsi="Calibri Light"/>
              </w:rPr>
              <w:t>Gweddill Rhwydwaith Cymru a'r Gororau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1199" w14:textId="77777777" w:rsidR="00076957" w:rsidRDefault="000769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1,679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ECC8" w14:textId="77777777" w:rsidR="00076957" w:rsidRDefault="000769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2,664</w:t>
            </w:r>
          </w:p>
        </w:tc>
      </w:tr>
      <w:tr w:rsidR="00076957" w14:paraId="1B00E489" w14:textId="77777777" w:rsidTr="00076957">
        <w:trPr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00D3" w14:textId="77777777" w:rsidR="00076957" w:rsidRDefault="00076957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/>
                <w:b/>
              </w:rPr>
              <w:t>CYFANSWM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6D07" w14:textId="77777777" w:rsidR="00076957" w:rsidRDefault="0007695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/>
                <w:b/>
              </w:rPr>
              <w:t>1,918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7F3C" w14:textId="77777777" w:rsidR="00076957" w:rsidRDefault="0007695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/>
                <w:b/>
              </w:rPr>
              <w:t>3,293</w:t>
            </w:r>
          </w:p>
        </w:tc>
      </w:tr>
    </w:tbl>
    <w:p w14:paraId="304D0E14" w14:textId="77777777" w:rsidR="00076957" w:rsidRDefault="00076957" w:rsidP="00962DA6">
      <w:pPr>
        <w:spacing w:after="0"/>
        <w:rPr>
          <w:rFonts w:cstheme="minorHAnsi"/>
          <w:b/>
          <w:bCs/>
        </w:rPr>
      </w:pPr>
    </w:p>
    <w:p w14:paraId="396609DA" w14:textId="6DD406DD" w:rsidR="00AA2750" w:rsidRPr="00076957" w:rsidRDefault="00076957" w:rsidP="00962DA6">
      <w:pPr>
        <w:spacing w:after="0"/>
        <w:rPr>
          <w:rFonts w:cstheme="minorHAnsi"/>
        </w:rPr>
      </w:pPr>
      <w:r>
        <w:t xml:space="preserve">Nid yw </w:t>
      </w:r>
      <w:proofErr w:type="spellStart"/>
      <w:r>
        <w:t>TrC</w:t>
      </w:r>
      <w:proofErr w:type="spellEnd"/>
      <w:r>
        <w:t xml:space="preserve"> yn cofnodi nac yn cadw data ar ddwyn beiciau. Yr Heddlu Trafnidiaeth Prydeinig fyddai’n cadw’r wybodaeth hon.</w:t>
      </w:r>
    </w:p>
    <w:p w14:paraId="469B4509" w14:textId="0D4B4B78" w:rsidR="002C5C5E" w:rsidRPr="00076957" w:rsidRDefault="002C5C5E" w:rsidP="002C5C5E">
      <w:pPr>
        <w:contextualSpacing/>
        <w:rPr>
          <w:rFonts w:cstheme="minorHAnsi"/>
        </w:rPr>
      </w:pPr>
    </w:p>
    <w:p w14:paraId="37DBFB12" w14:textId="77777777" w:rsidR="002E11D2" w:rsidRDefault="002E11D2" w:rsidP="00962DA6">
      <w:pPr>
        <w:spacing w:after="0"/>
      </w:pPr>
    </w:p>
    <w:p w14:paraId="5850682F" w14:textId="7CA743AB" w:rsidR="00F35E54" w:rsidRPr="00076957" w:rsidRDefault="00E53352" w:rsidP="00962DA6">
      <w:pPr>
        <w:spacing w:after="0"/>
        <w:rPr>
          <w:rFonts w:cstheme="minorHAnsi"/>
        </w:rPr>
      </w:pPr>
      <w:bookmarkStart w:id="0" w:name="_GoBack"/>
      <w:bookmarkEnd w:id="0"/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065CE47">
                <wp:simplePos x="0" y="0"/>
                <wp:positionH relativeFrom="margin">
                  <wp:posOffset>-91440</wp:posOffset>
                </wp:positionH>
                <wp:positionV relativeFrom="paragraph">
                  <wp:posOffset>238760</wp:posOffset>
                </wp:positionV>
                <wp:extent cx="594360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8pt;width:468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ECFA" w14:textId="77777777" w:rsidR="00927568" w:rsidRDefault="00927568" w:rsidP="0029704C">
      <w:pPr>
        <w:spacing w:after="0" w:line="240" w:lineRule="auto"/>
      </w:pPr>
      <w:r>
        <w:separator/>
      </w:r>
    </w:p>
  </w:endnote>
  <w:endnote w:type="continuationSeparator" w:id="0">
    <w:p w14:paraId="17082E22" w14:textId="77777777" w:rsidR="00927568" w:rsidRDefault="00927568" w:rsidP="0029704C">
      <w:pPr>
        <w:spacing w:after="0" w:line="240" w:lineRule="auto"/>
      </w:pPr>
      <w:r>
        <w:continuationSeparator/>
      </w:r>
    </w:p>
  </w:endnote>
  <w:endnote w:type="continuationNotice" w:id="1">
    <w:p w14:paraId="0538DE6D" w14:textId="77777777" w:rsidR="00927568" w:rsidRDefault="0092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E0D9" w14:textId="77777777" w:rsidR="00927568" w:rsidRDefault="00927568" w:rsidP="0029704C">
      <w:pPr>
        <w:spacing w:after="0" w:line="240" w:lineRule="auto"/>
      </w:pPr>
      <w:r>
        <w:separator/>
      </w:r>
    </w:p>
  </w:footnote>
  <w:footnote w:type="continuationSeparator" w:id="0">
    <w:p w14:paraId="6C1C5CF9" w14:textId="77777777" w:rsidR="00927568" w:rsidRDefault="00927568" w:rsidP="0029704C">
      <w:pPr>
        <w:spacing w:after="0" w:line="240" w:lineRule="auto"/>
      </w:pPr>
      <w:r>
        <w:continuationSeparator/>
      </w:r>
    </w:p>
  </w:footnote>
  <w:footnote w:type="continuationNotice" w:id="1">
    <w:p w14:paraId="699D3B3A" w14:textId="77777777" w:rsidR="00927568" w:rsidRDefault="0092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D68"/>
    <w:multiLevelType w:val="hybridMultilevel"/>
    <w:tmpl w:val="3012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76957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131DA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11D2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47A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A14D7"/>
    <w:rsid w:val="007B324E"/>
    <w:rsid w:val="007B3E91"/>
    <w:rsid w:val="007D46CF"/>
    <w:rsid w:val="008142C8"/>
    <w:rsid w:val="00833A37"/>
    <w:rsid w:val="008362B2"/>
    <w:rsid w:val="00840CBC"/>
    <w:rsid w:val="0085582D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27568"/>
    <w:rsid w:val="009506DD"/>
    <w:rsid w:val="00955621"/>
    <w:rsid w:val="00955C33"/>
    <w:rsid w:val="0095649D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C732C"/>
    <w:rsid w:val="009D1AAA"/>
    <w:rsid w:val="009E53BE"/>
    <w:rsid w:val="009E6357"/>
    <w:rsid w:val="009F0628"/>
    <w:rsid w:val="009F230F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466F7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2C52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0516EF-E0D8-43FF-8DFC-531CE264E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9</cp:revision>
  <dcterms:created xsi:type="dcterms:W3CDTF">2023-11-29T12:58:00Z</dcterms:created>
  <dcterms:modified xsi:type="dcterms:W3CDTF">2024-02-09T15:04:00Z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