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42EB7A65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>Dyddiad cyhoeddi:</w:t>
      </w:r>
      <w:r>
        <w:rPr>
          <w:rStyle w:val="normaltextrun"/>
          <w:rFonts w:ascii="Calibri" w:hAnsi="Calibri"/>
          <w:sz w:val="22"/>
        </w:rPr>
        <w:t xml:space="preserve"> 20 Mai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115463F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109/25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37D8DED2" w14:textId="12FF0FFB" w:rsidR="008D0D18" w:rsidRDefault="00344DED" w:rsidP="008D0D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ni...</w:t>
      </w:r>
    </w:p>
    <w:p w14:paraId="2A821AED" w14:textId="756B704F" w:rsidR="00395911" w:rsidRDefault="00AB6D06" w:rsidP="00AB6D06">
      <w:pPr>
        <w:pStyle w:val="paragraph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Fonts w:ascii="Calibri" w:hAnsi="Calibri"/>
          <w:b/>
        </w:rPr>
        <w:t>Rwy'n gwneud Cais Rhyddid Gwybodaeth o dan Ddeddf Rhyddid Gwybodaeth 2000 am drenau Trafnidiaeth Cymru sy'n cael eu canslo a threnau Trafnidiaeth Cymru sy'n cyrraedd yn hwyr o Abertawe i Amwythig ers mis Ionawr 2025.</w:t>
      </w:r>
    </w:p>
    <w:p w14:paraId="261EF0D5" w14:textId="6B0A78E7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54DEF9" w14:textId="77777777" w:rsidR="00AB6D06" w:rsidRDefault="00AB6D06" w:rsidP="156E0B0A">
      <w:pPr>
        <w:spacing w:after="0" w:line="240" w:lineRule="auto"/>
        <w:rPr>
          <w:b/>
          <w:bCs/>
        </w:rPr>
      </w:pPr>
    </w:p>
    <w:p w14:paraId="61D6311B" w14:textId="62A116F1" w:rsidR="00AB6D06" w:rsidRPr="00AB6D06" w:rsidRDefault="00AB6D06" w:rsidP="156E0B0A">
      <w:pPr>
        <w:spacing w:after="0" w:line="240" w:lineRule="auto"/>
        <w:rPr>
          <w:rFonts w:cstheme="minorHAnsi"/>
        </w:rPr>
      </w:pPr>
      <w:r>
        <w:t>Gweler yr ystadegau isod ar gyfer y rheilffordd rhwng Abertawe ac Amwythig.</w:t>
      </w:r>
    </w:p>
    <w:p w14:paraId="4CEB0E29" w14:textId="50520384" w:rsidR="002F682B" w:rsidRDefault="002F682B" w:rsidP="002F682B">
      <w:pPr>
        <w:spacing w:after="0" w:line="240" w:lineRule="auto"/>
        <w:rPr>
          <w:rFonts w:cstheme="minorHAnsi"/>
        </w:rPr>
      </w:pPr>
    </w:p>
    <w:p w14:paraId="372F1037" w14:textId="1DD0B475" w:rsidR="00F85FFE" w:rsidRPr="00F85FFE" w:rsidRDefault="00AB6D06" w:rsidP="00F85FFE">
      <w:pPr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40605D0A" wp14:editId="4AEDBF4C">
            <wp:extent cx="2857500" cy="4337050"/>
            <wp:effectExtent l="0" t="0" r="0" b="6350"/>
            <wp:docPr id="1920954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7A39" w14:textId="77777777" w:rsidR="00F85FFE" w:rsidRPr="00F85FFE" w:rsidRDefault="00F85FFE" w:rsidP="00F85FFE">
      <w:pPr>
        <w:spacing w:after="0" w:line="240" w:lineRule="auto"/>
        <w:rPr>
          <w:b/>
        </w:rPr>
      </w:pPr>
    </w:p>
    <w:p w14:paraId="041CB6F9" w14:textId="0FE9C5AB" w:rsidR="00F85FFE" w:rsidRPr="00F85FFE" w:rsidRDefault="00F85FFE" w:rsidP="00F85FFE">
      <w:pPr>
        <w:spacing w:after="0" w:line="240" w:lineRule="auto"/>
        <w:rPr>
          <w:rFonts w:cstheme="minorHAnsi"/>
        </w:rPr>
      </w:pPr>
      <w:r>
        <w:t xml:space="preserve">Mae cyfanswm o ychydig dros 8,000 o funudau oedi wedi cael eu cynhyrchu ar </w:t>
      </w:r>
      <w:r w:rsidR="00233F8D">
        <w:t>Reilffordd</w:t>
      </w:r>
      <w:r>
        <w:t xml:space="preserve"> Calon Cymru rhwng P2510 a P2513. Mae bron i dau draean o'r munudau oedi yn cael eu priodoli i TrC, gydag arosfannau ar gais, oedi o ran llwytho teithwyr a gyrwyr dan hyfforddiant yn themâu allweddol. Mae oediadau Northern Rail (NR) yn ffocysu ar fethiannau pwyntiau a chledrau, ac yn cyfrif am tua'r traean sy'n weddill. Mae cyfanswm o 59 achos o ganslo ar y diwrnod (wedi'u pwysoli) wedi cael eu cofnodi, gyda'r cyfrifoldeb wedi'i rannu bron yn gyfartal rhwng TrC a NR. Mae'r prif bethau sy'n sbarduno cansladau ar y diwrnod yn cynnwys materion cysylltiedig â fflyd (diffygion / methiannau / prinder) a seilwaith (pwyntiau / cledrau / eitemau ar y rheilffordd).</w:t>
      </w:r>
    </w:p>
    <w:p w14:paraId="5CA4212F" w14:textId="77777777" w:rsidR="00F85FFE" w:rsidRPr="00F85FFE" w:rsidRDefault="00F85FFE" w:rsidP="00F85FFE">
      <w:pPr>
        <w:spacing w:after="0" w:line="240" w:lineRule="auto"/>
        <w:rPr>
          <w:rFonts w:cstheme="minorHAnsi"/>
        </w:rPr>
      </w:pPr>
      <w:r>
        <w:t> </w:t>
      </w:r>
    </w:p>
    <w:p w14:paraId="1F99E0CB" w14:textId="0088CC09" w:rsidR="00F85FFE" w:rsidRPr="00F85FFE" w:rsidRDefault="00F85FFE" w:rsidP="005F29DE">
      <w:pPr>
        <w:spacing w:after="0" w:line="240" w:lineRule="auto"/>
        <w:rPr>
          <w:rFonts w:cstheme="minorHAnsi"/>
        </w:rPr>
      </w:pPr>
      <w:r>
        <w:lastRenderedPageBreak/>
        <w:t xml:space="preserve">Mae'r ffigurau perfformiad yn dangos gwelliant ar y </w:t>
      </w:r>
      <w:r w:rsidR="005F29DE">
        <w:t>rheilffordd</w:t>
      </w:r>
      <w:r>
        <w:t xml:space="preserve"> ar ôl tymor yr hydref. Mae timau Fflyd a Rheoli wedi gweithio'n galed i geisio diogelu gwasanaethau ar </w:t>
      </w:r>
      <w:r w:rsidR="005F29DE">
        <w:t>Reilffordd</w:t>
      </w:r>
      <w:r>
        <w:t xml:space="preserve"> Calon Cymru. Fodd bynnag, mae rhai problemau cychwynnol wedi bod gyda'r fflyd teithio llesol</w:t>
      </w:r>
      <w:r w:rsidR="00D42CB5">
        <w:t xml:space="preserve"> Dosbarth</w:t>
      </w:r>
      <w:r>
        <w:t xml:space="preserve"> 153 newydd. Mae'r cynlluniau gwella presennol ar y rheilffordd yn cynnwys rhywfaint o waith llystyfiant gan NR a rhywfaint o waith i ddiogelu gwasanaeth penodol sy'n gadael depo Treganna, er mwyn osgoi effeithiau dilynol sy'n gysylltiedig â chriwiau trenau yn nes ymlaen.</w:t>
      </w:r>
    </w:p>
    <w:p w14:paraId="6D51819E" w14:textId="77777777" w:rsidR="00F85FFE" w:rsidRPr="00F85FFE" w:rsidRDefault="00F85FFE" w:rsidP="00F85FFE">
      <w:pPr>
        <w:spacing w:after="0" w:line="240" w:lineRule="auto"/>
        <w:rPr>
          <w:rFonts w:cstheme="minorHAnsi"/>
        </w:rPr>
      </w:pPr>
      <w:r>
        <w:t> </w:t>
      </w:r>
    </w:p>
    <w:p w14:paraId="6AE67B3D" w14:textId="77777777" w:rsidR="00F85FFE" w:rsidRPr="00F85FFE" w:rsidRDefault="00F85FFE" w:rsidP="00F85FFE">
      <w:pPr>
        <w:spacing w:after="0" w:line="240" w:lineRule="auto"/>
        <w:rPr>
          <w:rFonts w:cstheme="minorHAnsi"/>
        </w:rPr>
      </w:pPr>
      <w:r>
        <w:t>Sylwer - Nid yw'r graff yn ystyried achosion o ganslo ymlaen llaw nad ydynt yn rhan o gynllun y diwrnod, ond a allai effeithio ar ganfyddiad / profiad cwsmeriaid.</w:t>
      </w:r>
    </w:p>
    <w:p w14:paraId="3567D68B" w14:textId="77777777" w:rsidR="008C3A62" w:rsidRDefault="008C3A62" w:rsidP="00F91E73">
      <w:pPr>
        <w:spacing w:after="0" w:line="240" w:lineRule="auto"/>
        <w:rPr>
          <w:rFonts w:cstheme="minorHAnsi"/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65A78CA8">
                <wp:simplePos x="0" y="0"/>
                <wp:positionH relativeFrom="margin">
                  <wp:posOffset>-90170</wp:posOffset>
                </wp:positionH>
                <wp:positionV relativeFrom="paragraph">
                  <wp:posOffset>238125</wp:posOffset>
                </wp:positionV>
                <wp:extent cx="5943600" cy="27984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9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8.75pt;width:468pt;height:220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QzcEQIAACAEAAAOAAAAZHJzL2Uyb0RvYy54bWysU9tu2zAMfR+wfxD0vtjxnDYx4hRdugwD&#10;ugvQ7QNkWY6FyaImKbGzry8lu2l2exmmB4EUqUPykFzfDJ0iR2GdBF3S+SylRGgOtdT7kn79snu1&#10;pM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4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Wycliffe House, Water Lane, Wilmslow, Cheshire, SK9 5AF neu gallwch chi gysylltu â Swyddfa’r Comisiynydd Gwybodaeth drwy adran ‘Gwneud Cwyn’ eu gwefan ar y ddolen hon: </w:t>
                      </w:r>
                      <w:hyperlink r:id="rId15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4CB3" w14:textId="77777777" w:rsidR="00AA5050" w:rsidRDefault="00AA5050" w:rsidP="0029704C">
      <w:pPr>
        <w:spacing w:after="0" w:line="240" w:lineRule="auto"/>
      </w:pPr>
      <w:r>
        <w:separator/>
      </w:r>
    </w:p>
  </w:endnote>
  <w:endnote w:type="continuationSeparator" w:id="0">
    <w:p w14:paraId="546950E3" w14:textId="77777777" w:rsidR="00AA5050" w:rsidRDefault="00AA5050" w:rsidP="0029704C">
      <w:pPr>
        <w:spacing w:after="0" w:line="240" w:lineRule="auto"/>
      </w:pPr>
      <w:r>
        <w:continuationSeparator/>
      </w:r>
    </w:p>
  </w:endnote>
  <w:endnote w:type="continuationNotice" w:id="1">
    <w:p w14:paraId="287DD4C4" w14:textId="77777777" w:rsidR="00AA5050" w:rsidRDefault="00AA5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6479" w14:textId="77777777" w:rsidR="00AA5050" w:rsidRDefault="00AA5050" w:rsidP="0029704C">
      <w:pPr>
        <w:spacing w:after="0" w:line="240" w:lineRule="auto"/>
      </w:pPr>
      <w:r>
        <w:separator/>
      </w:r>
    </w:p>
  </w:footnote>
  <w:footnote w:type="continuationSeparator" w:id="0">
    <w:p w14:paraId="0DB92774" w14:textId="77777777" w:rsidR="00AA5050" w:rsidRDefault="00AA5050" w:rsidP="0029704C">
      <w:pPr>
        <w:spacing w:after="0" w:line="240" w:lineRule="auto"/>
      </w:pPr>
      <w:r>
        <w:continuationSeparator/>
      </w:r>
    </w:p>
  </w:footnote>
  <w:footnote w:type="continuationNotice" w:id="1">
    <w:p w14:paraId="7B77D4CB" w14:textId="77777777" w:rsidR="00AA5050" w:rsidRDefault="00AA50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9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5"/>
  </w:num>
  <w:num w:numId="2" w16cid:durableId="1916353855">
    <w:abstractNumId w:val="25"/>
  </w:num>
  <w:num w:numId="3" w16cid:durableId="1632709340">
    <w:abstractNumId w:val="1"/>
  </w:num>
  <w:num w:numId="4" w16cid:durableId="1687706889">
    <w:abstractNumId w:val="31"/>
  </w:num>
  <w:num w:numId="5" w16cid:durableId="447050164">
    <w:abstractNumId w:val="23"/>
  </w:num>
  <w:num w:numId="6" w16cid:durableId="1085153704">
    <w:abstractNumId w:val="27"/>
  </w:num>
  <w:num w:numId="7" w16cid:durableId="18418906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6"/>
  </w:num>
  <w:num w:numId="9" w16cid:durableId="597829678">
    <w:abstractNumId w:val="19"/>
  </w:num>
  <w:num w:numId="10" w16cid:durableId="2076127692">
    <w:abstractNumId w:val="6"/>
  </w:num>
  <w:num w:numId="11" w16cid:durableId="1218473506">
    <w:abstractNumId w:val="30"/>
  </w:num>
  <w:num w:numId="12" w16cid:durableId="1824615605">
    <w:abstractNumId w:val="13"/>
  </w:num>
  <w:num w:numId="13" w16cid:durableId="2126925490">
    <w:abstractNumId w:val="12"/>
  </w:num>
  <w:num w:numId="14" w16cid:durableId="164785147">
    <w:abstractNumId w:val="33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4"/>
  </w:num>
  <w:num w:numId="18" w16cid:durableId="489709803">
    <w:abstractNumId w:val="20"/>
  </w:num>
  <w:num w:numId="19" w16cid:durableId="1982618245">
    <w:abstractNumId w:val="11"/>
  </w:num>
  <w:num w:numId="20" w16cid:durableId="1004017448">
    <w:abstractNumId w:val="21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2"/>
  </w:num>
  <w:num w:numId="25" w16cid:durableId="2026662365">
    <w:abstractNumId w:val="24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2"/>
  </w:num>
  <w:num w:numId="30" w16cid:durableId="1409376743">
    <w:abstractNumId w:val="4"/>
  </w:num>
  <w:num w:numId="31" w16cid:durableId="882867202">
    <w:abstractNumId w:val="17"/>
  </w:num>
  <w:num w:numId="32" w16cid:durableId="1844128489">
    <w:abstractNumId w:val="26"/>
  </w:num>
  <w:num w:numId="33" w16cid:durableId="779298299">
    <w:abstractNumId w:val="29"/>
  </w:num>
  <w:num w:numId="34" w16cid:durableId="1707944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46FB"/>
    <w:rsid w:val="000B4548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3CED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33F8D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20AF7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369"/>
    <w:rsid w:val="003F3973"/>
    <w:rsid w:val="003F49C4"/>
    <w:rsid w:val="00405A67"/>
    <w:rsid w:val="0041139F"/>
    <w:rsid w:val="00420BB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D2ED9"/>
    <w:rsid w:val="004E19CD"/>
    <w:rsid w:val="004E61BE"/>
    <w:rsid w:val="004F2D0C"/>
    <w:rsid w:val="00530D71"/>
    <w:rsid w:val="0053128D"/>
    <w:rsid w:val="00536599"/>
    <w:rsid w:val="005446A4"/>
    <w:rsid w:val="005702F7"/>
    <w:rsid w:val="00585951"/>
    <w:rsid w:val="00586E64"/>
    <w:rsid w:val="00590396"/>
    <w:rsid w:val="005A1697"/>
    <w:rsid w:val="005A232C"/>
    <w:rsid w:val="005B0CC7"/>
    <w:rsid w:val="005B50D2"/>
    <w:rsid w:val="005D18F5"/>
    <w:rsid w:val="005D5730"/>
    <w:rsid w:val="005F29DE"/>
    <w:rsid w:val="005F512A"/>
    <w:rsid w:val="00603694"/>
    <w:rsid w:val="00604616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70333"/>
    <w:rsid w:val="00A71943"/>
    <w:rsid w:val="00A8347B"/>
    <w:rsid w:val="00A90D11"/>
    <w:rsid w:val="00A96833"/>
    <w:rsid w:val="00AA113E"/>
    <w:rsid w:val="00AA2750"/>
    <w:rsid w:val="00AA5050"/>
    <w:rsid w:val="00AA63E7"/>
    <w:rsid w:val="00AB6D06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6444E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5241C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42CB5"/>
    <w:rsid w:val="00D60775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5AEF"/>
    <w:rsid w:val="00F524DE"/>
    <w:rsid w:val="00F65A95"/>
    <w:rsid w:val="00F76FA6"/>
    <w:rsid w:val="00F81775"/>
    <w:rsid w:val="00F818ED"/>
    <w:rsid w:val="00F82E01"/>
    <w:rsid w:val="00F85FFE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AF9D.CB3FE490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o.org.uk/make-a-complaint/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reedomofinformation@tfw.wa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291BDEF-EAED-4485-8EB9-002067B37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9</cp:revision>
  <dcterms:created xsi:type="dcterms:W3CDTF">2025-04-28T08:47:00Z</dcterms:created>
  <dcterms:modified xsi:type="dcterms:W3CDTF">2025-07-14T08:52:00Z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