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9CBC5A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Dyddiad cyhoeddi:</w:t>
      </w:r>
      <w:r>
        <w:rPr>
          <w:rStyle w:val="normaltextrun"/>
          <w:rFonts w:ascii="Calibri" w:hAnsi="Calibri"/>
          <w:sz w:val="22"/>
        </w:rPr>
        <w:t xml:space="preserve">  4 Mehefin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A464ED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137/25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05E6DA11" w14:textId="77777777" w:rsidR="00A222E2" w:rsidRDefault="00A222E2" w:rsidP="00104C3B">
      <w:pPr>
        <w:pStyle w:val="paragraph"/>
        <w:spacing w:before="0" w:beforeAutospacing="0" w:after="0" w:afterAutospacing="0"/>
        <w:textAlignment w:val="baseline"/>
        <w:rPr>
          <w:rStyle w:val="normaltextrun"/>
          <w:rFonts w:ascii="Calibri" w:hAnsi="Calibri" w:cs="Calibri"/>
          <w:b/>
          <w:bCs/>
        </w:rPr>
      </w:pPr>
    </w:p>
    <w:p w14:paraId="2A574B65" w14:textId="77777777" w:rsidR="00A222E2" w:rsidRDefault="00A222E2" w:rsidP="00A222E2">
      <w:pPr>
        <w:pStyle w:val="paragraph"/>
        <w:spacing w:before="0" w:beforeAutospacing="0" w:after="0" w:afterAutospacing="0"/>
        <w:textAlignment w:val="baseline"/>
        <w:rPr>
          <w:rFonts w:ascii="Calibri" w:hAnsi="Calibri"/>
          <w:b/>
        </w:rPr>
      </w:pPr>
      <w:r>
        <w:rPr>
          <w:rFonts w:ascii="Calibri" w:hAnsi="Calibri"/>
          <w:b/>
        </w:rPr>
        <w:t>A fyddech cystal â darparu manylion y gofynion sylfaenol o ran cyfarpar diogelu personol (PPE) ar gyfer unrhyw unigolyn sy'n gweithio yn unrhyw un o'ch depos rheilffyrdd, boed yn cael ei gyflogi'n uniongyrchol gan Trafnidiaeth Cymru neu gan gontractwr neu drydydd parti?</w:t>
      </w:r>
    </w:p>
    <w:p w14:paraId="493FC85B" w14:textId="77777777" w:rsidR="009A2490" w:rsidRPr="00A222E2" w:rsidRDefault="009A2490" w:rsidP="00A222E2">
      <w:pPr>
        <w:pStyle w:val="paragraph"/>
        <w:spacing w:before="0" w:beforeAutospacing="0" w:after="0" w:afterAutospacing="0"/>
        <w:textAlignment w:val="baseline"/>
        <w:rPr>
          <w:rFonts w:ascii="Calibri" w:hAnsi="Calibri" w:cs="Calibri"/>
          <w:b/>
          <w:bCs/>
        </w:rPr>
      </w:pPr>
    </w:p>
    <w:p w14:paraId="6BBB3423" w14:textId="0E6D67CB" w:rsidR="00A222E2" w:rsidRDefault="00A222E2" w:rsidP="00104C3B">
      <w:pPr>
        <w:pStyle w:val="paragraph"/>
        <w:spacing w:before="0" w:beforeAutospacing="0" w:after="0" w:afterAutospacing="0"/>
        <w:textAlignment w:val="baseline"/>
        <w:rPr>
          <w:rStyle w:val="normaltextrun"/>
          <w:rFonts w:ascii="Calibri" w:hAnsi="Calibri" w:cs="Calibri"/>
          <w:b/>
          <w:bCs/>
        </w:rPr>
      </w:pPr>
      <w:r>
        <w:rPr>
          <w:rFonts w:ascii="Calibri" w:hAnsi="Calibri"/>
          <w:b/>
        </w:rPr>
        <w:t>Os oes amrywiadau yn seiliedig ar leoliad neu rôl, byddwn yn gwerthfawrogi dadansoddiad yn ôl depo neu fath o rôl.</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Pr>
          <w:b/>
        </w:rPr>
        <w:t>YMATEB</w:t>
      </w:r>
    </w:p>
    <w:p w14:paraId="4CEB0E29" w14:textId="50520384" w:rsidR="002F682B" w:rsidRPr="002F682B" w:rsidRDefault="002F682B" w:rsidP="002F682B">
      <w:pPr>
        <w:spacing w:after="0" w:line="240" w:lineRule="auto"/>
        <w:rPr>
          <w:rFonts w:cstheme="minorHAnsi"/>
        </w:rPr>
      </w:pPr>
    </w:p>
    <w:p w14:paraId="24F639EB" w14:textId="3BCE5C1C" w:rsidR="00A222E2" w:rsidRPr="00A222E2" w:rsidRDefault="00A222E2" w:rsidP="00A222E2">
      <w:pPr>
        <w:spacing w:after="0" w:line="240" w:lineRule="auto"/>
        <w:rPr>
          <w:rFonts w:cstheme="minorHAnsi"/>
        </w:rPr>
      </w:pPr>
      <w:r>
        <w:t>Mae'r gofynion sylfaenol o ran cyfarpar diogelu personol</w:t>
      </w:r>
      <w:r w:rsidR="007C087A">
        <w:t xml:space="preserve"> (PPE)</w:t>
      </w:r>
      <w:r>
        <w:t xml:space="preserve"> ar gyfer unigolion sy'n gweithio mewn depos yn cael eu pennu gan y peryglon penodol a nodir yn yr asesiad risg ar gyfer pob lleoliad a gweithgaredd, yn unol â'r Rheoliadau Cyfarpar Diogelu Personol yn y Gwaith. Mae'r asesiadau hyn yn ystyried ffactorau fel tasgau gweithredol, amodau amgylcheddol, a'r posibilrwydd o ddod i gysylltiad â risgiau, gan sicrhau bod mesurau diogelu priodol ar waith. </w:t>
      </w:r>
    </w:p>
    <w:p w14:paraId="1518AFF6" w14:textId="77777777" w:rsidR="00A222E2" w:rsidRPr="00A222E2" w:rsidRDefault="00A222E2" w:rsidP="00A222E2">
      <w:pPr>
        <w:spacing w:after="0" w:line="240" w:lineRule="auto"/>
        <w:rPr>
          <w:rFonts w:cstheme="minorHAnsi"/>
        </w:rPr>
      </w:pPr>
      <w:r>
        <w:t> </w:t>
      </w:r>
    </w:p>
    <w:p w14:paraId="6F231DB2" w14:textId="77777777" w:rsidR="00A222E2" w:rsidRPr="00A222E2" w:rsidRDefault="00A222E2" w:rsidP="00A222E2">
      <w:pPr>
        <w:spacing w:after="0" w:line="240" w:lineRule="auto"/>
        <w:rPr>
          <w:rFonts w:cstheme="minorHAnsi"/>
        </w:rPr>
      </w:pPr>
      <w:r>
        <w:t>Mae gofynion PPE yn berthnasol i bob unigolyn sy'n gweithio yn amgylchedd y depo, gan gynnwys staff sy'n cael eu cyflogi'n uniongyrchol, contractwyr a thrydydd partïon. Rhaid i gyflogwyr a'r rheini sy'n gyfrifol am reoli gwaith mewn depos sicrhau bod yr holl staff - ni waeth beth yw eu statws cyflogaeth - yn cael cyfarpar diogelu personol, ac yn ei ddefnyddio'n gywir, fel sy'n ofynnol gan yr asesiad risg. Disgwylir i gontractwyr a gweithwyr trydydd parti gydymffurfio â'r safonau hyn, a rhaid i'w cyflogwyr perthnasol sicrhau bod ganddynt y cyfarpar diogelu personol angenrheidiol cyn mynd i mewn i ardaloedd gweithredol.</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rPr>
        <w:lastRenderedPageBreak/>
        <mc:AlternateContent>
          <mc:Choice Requires="wps">
            <w:drawing>
              <wp:anchor distT="45720" distB="45720" distL="114300" distR="114300" simplePos="0" relativeHeight="251659264" behindDoc="0" locked="0" layoutInCell="1" allowOverlap="1" wp14:anchorId="5AA82B04" wp14:editId="0F4029D9">
                <wp:simplePos x="0" y="0"/>
                <wp:positionH relativeFrom="margin">
                  <wp:posOffset>-90170</wp:posOffset>
                </wp:positionH>
                <wp:positionV relativeFrom="paragraph">
                  <wp:posOffset>241935</wp:posOffset>
                </wp:positionV>
                <wp:extent cx="5943600" cy="281241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12415"/>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r:id="rId10"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chi gysylltu â Swyddfa’r Comisiynydd Gwybodaeth drwy adran ‘Gwneud Cwyn’ eu gwefan ar y ddolen hon: </w:t>
                            </w:r>
                            <w:hyperlink r:id="rId11"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1pt;margin-top:19.05pt;width:468pt;height:221.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uyEQIAACA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">
                <v:textbo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r:id="rId12"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chi gysylltu â Swyddfa’r Comisiynydd Gwybodaeth drwy adran ‘Gwneud Cwyn’ eu gwefan ar y ddolen hon: </w:t>
                      </w:r>
                      <w:hyperlink r:id="rId13"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1744" w14:textId="77777777" w:rsidR="005E0D06" w:rsidRDefault="005E0D06" w:rsidP="0029704C">
      <w:pPr>
        <w:spacing w:after="0" w:line="240" w:lineRule="auto"/>
      </w:pPr>
      <w:r>
        <w:separator/>
      </w:r>
    </w:p>
  </w:endnote>
  <w:endnote w:type="continuationSeparator" w:id="0">
    <w:p w14:paraId="7CEF0B5B" w14:textId="77777777" w:rsidR="005E0D06" w:rsidRDefault="005E0D06" w:rsidP="0029704C">
      <w:pPr>
        <w:spacing w:after="0" w:line="240" w:lineRule="auto"/>
      </w:pPr>
      <w:r>
        <w:continuationSeparator/>
      </w:r>
    </w:p>
  </w:endnote>
  <w:endnote w:type="continuationNotice" w:id="1">
    <w:p w14:paraId="310C6758" w14:textId="77777777" w:rsidR="005E0D06" w:rsidRDefault="005E0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1285" w14:textId="77777777" w:rsidR="005E0D06" w:rsidRDefault="005E0D06" w:rsidP="0029704C">
      <w:pPr>
        <w:spacing w:after="0" w:line="240" w:lineRule="auto"/>
      </w:pPr>
      <w:r>
        <w:separator/>
      </w:r>
    </w:p>
  </w:footnote>
  <w:footnote w:type="continuationSeparator" w:id="0">
    <w:p w14:paraId="65AD1EF8" w14:textId="77777777" w:rsidR="005E0D06" w:rsidRDefault="005E0D06" w:rsidP="0029704C">
      <w:pPr>
        <w:spacing w:after="0" w:line="240" w:lineRule="auto"/>
      </w:pPr>
      <w:r>
        <w:continuationSeparator/>
      </w:r>
    </w:p>
  </w:footnote>
  <w:footnote w:type="continuationNotice" w:id="1">
    <w:p w14:paraId="7369933F" w14:textId="77777777" w:rsidR="005E0D06" w:rsidRDefault="005E0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E0D06"/>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763A0"/>
    <w:rsid w:val="007816E1"/>
    <w:rsid w:val="00782782"/>
    <w:rsid w:val="00782D70"/>
    <w:rsid w:val="00797A24"/>
    <w:rsid w:val="007B324E"/>
    <w:rsid w:val="007C087A"/>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57E7B"/>
    <w:rsid w:val="00962DA6"/>
    <w:rsid w:val="009730BB"/>
    <w:rsid w:val="00980D02"/>
    <w:rsid w:val="00990DC1"/>
    <w:rsid w:val="00990EE7"/>
    <w:rsid w:val="00994870"/>
    <w:rsid w:val="00997895"/>
    <w:rsid w:val="009A1797"/>
    <w:rsid w:val="009A2490"/>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22E2"/>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1FF0"/>
    <w:rsid w:val="00E35FFE"/>
    <w:rsid w:val="00E47F42"/>
    <w:rsid w:val="00E51B12"/>
    <w:rsid w:val="00E53352"/>
    <w:rsid w:val="00E664E7"/>
    <w:rsid w:val="00E834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591822000">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5801832">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1560583">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30684948">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Llwyd Owen</cp:lastModifiedBy>
  <cp:revision>7</cp:revision>
  <dcterms:created xsi:type="dcterms:W3CDTF">2025-06-04T07:24:00Z</dcterms:created>
  <dcterms:modified xsi:type="dcterms:W3CDTF">2025-07-14T10:13:00Z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