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3BC3F891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b/>
          <w:rFonts w:ascii="Calibri" w:hAnsi="Calibri"/>
        </w:rPr>
        <w:t xml:space="preserve">Dyddiad cyhoeddi:</w:t>
      </w:r>
      <w:r>
        <w:rPr>
          <w:rStyle w:val="normaltextrun"/>
          <w:sz w:val="22"/>
          <w:rFonts w:ascii="Calibri" w:hAnsi="Calibri"/>
        </w:rPr>
        <w:t xml:space="preserve">  </w:t>
      </w:r>
      <w:r>
        <w:rPr>
          <w:rStyle w:val="normaltextrun"/>
          <w:sz w:val="22"/>
          <w:rFonts w:ascii="Calibri" w:hAnsi="Calibri"/>
        </w:rPr>
        <w:t xml:space="preserve">23</w:t>
      </w:r>
      <w:r>
        <w:rPr>
          <w:rStyle w:val="normaltextrun"/>
          <w:sz w:val="22"/>
          <w:vertAlign w:val="superscript"/>
          <w:rFonts w:ascii="Calibri" w:hAnsi="Calibri"/>
        </w:rPr>
        <w:t xml:space="preserve">ain</w:t>
      </w:r>
      <w:r>
        <w:rPr>
          <w:rStyle w:val="normaltextrun"/>
          <w:sz w:val="22"/>
          <w:rFonts w:ascii="Calibri" w:hAnsi="Calibri"/>
        </w:rPr>
        <w:t xml:space="preserve"> Hydref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365165B4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  <w:rFonts w:ascii="Calibri" w:hAnsi="Calibri" w:cs="Calibri"/>
        </w:rPr>
      </w:pPr>
      <w:r>
        <w:rPr>
          <w:rStyle w:val="normaltextrun"/>
          <w:b/>
          <w:color w:val="FF0000"/>
          <w:sz w:val="28"/>
          <w:rFonts w:ascii="Calibri" w:hAnsi="Calibri"/>
        </w:rPr>
        <w:t xml:space="preserve">Cais Rhyddid Gwybodaeth 275/24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rFonts w:ascii="Calibri" w:hAnsi="Calibri" w:cs="Calibri"/>
        </w:rPr>
      </w:pPr>
      <w:r>
        <w:rPr>
          <w:rStyle w:val="normaltextrun"/>
          <w:b/>
          <w:rFonts w:ascii="Calibri" w:hAnsi="Calibri"/>
        </w:rPr>
        <w:t xml:space="preserve">Rydych chi wedi gofyn y canlynol i ni...</w:t>
      </w:r>
    </w:p>
    <w:p w14:paraId="38528602" w14:textId="406625CE" w:rsidR="00104C3B" w:rsidRPr="00104C3B" w:rsidRDefault="00560A92" w:rsidP="00560A92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Hoffwn ofyn am ddata methu stopio ar gyfer Tŷ Glas, Llwynbedw, Rhiwbeina, yr Eglwys Newydd a Coryton?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Yn ddelfrydol fel canran.</w:t>
      </w: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 xml:space="preserve">YMATEB</w:t>
      </w:r>
    </w:p>
    <w:p w14:paraId="0E3288A0" w14:textId="77777777" w:rsidR="00560A92" w:rsidRDefault="00560A92" w:rsidP="156E0B0A">
      <w:pPr>
        <w:spacing w:after="0" w:line="240" w:lineRule="auto"/>
        <w:rPr>
          <w:b/>
          <w:bCs/>
        </w:rPr>
      </w:pPr>
    </w:p>
    <w:p w14:paraId="741DE2C7" w14:textId="77777777" w:rsidR="00560A92" w:rsidRPr="00560A92" w:rsidRDefault="00560A92" w:rsidP="00560A92">
      <w:pPr>
        <w:spacing w:after="0" w:line="240" w:lineRule="auto"/>
      </w:pPr>
      <w:r>
        <w:t xml:space="preserve">Mae’r data am fethu stopio ar gael isod.</w:t>
      </w:r>
    </w:p>
    <w:p w14:paraId="3991EF1E" w14:textId="77777777" w:rsidR="00560A92" w:rsidRPr="00560A92" w:rsidRDefault="00560A92" w:rsidP="00560A92">
      <w:pPr>
        <w:spacing w:after="0" w:line="240" w:lineRule="auto"/>
        <w:rPr>
          <w:b/>
          <w:bCs/>
        </w:rPr>
      </w:pPr>
    </w:p>
    <w:p w14:paraId="2E8F316F" w14:textId="241ADC8A" w:rsidR="00560A92" w:rsidRPr="00560A92" w:rsidRDefault="00560A92" w:rsidP="00560A92">
      <w:pPr>
        <w:spacing w:after="0" w:line="240" w:lineRule="auto"/>
        <w:jc w:val="center"/>
        <w:rPr>
          <w:b/>
          <w:bCs/>
        </w:rPr>
      </w:pPr>
      <w:r>
        <w:rPr>
          <w:b/>
        </w:rPr>
        <w:drawing>
          <wp:inline distT="0" distB="0" distL="0" distR="0" wp14:anchorId="386E2212" wp14:editId="24030D1D">
            <wp:extent cx="5099050" cy="2209800"/>
            <wp:effectExtent l="0" t="0" r="6350" b="0"/>
            <wp:docPr id="17054646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E5E27" w14:textId="77777777" w:rsidR="00560A92" w:rsidRDefault="00560A92" w:rsidP="156E0B0A">
      <w:pPr>
        <w:spacing w:after="0" w:line="240" w:lineRule="auto"/>
        <w:rPr>
          <w:b/>
          <w:bCs/>
        </w:rPr>
      </w:pP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 xml:space="preserve"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</w:t>
      </w:r>
      <w:r>
        <w:t xml:space="preserve">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freedomofinformation@tfw.wales</w:t>
                              </w:r>
                            </w:hyperlink>
                            <w:r>
                              <w:t xml:space="preserve">.</w:t>
                            </w:r>
                            <w:r>
                              <w:t xml:space="preserve"> </w:t>
                            </w:r>
                            <w:r>
                              <w:t xml:space="preserve">Rhaid i’ch cais gael ei gyflwyno cyn pen 40 diwrnod gwaith ar ôl derbyn y llythyr hwn.</w:t>
                            </w:r>
                            <w:r>
                              <w:t xml:space="preserve"> </w:t>
                            </w:r>
                            <w:r>
                              <w:t xml:space="preserve">Os nad ydych chi’n fodlon ar ganlyniad yr adolygiad mewnol, mae gennych hawl i wneud cais yn uniongyrchol i’r Comisiynydd Gwybodaeth am benderfyniad.</w:t>
                            </w:r>
                            <w:r>
                              <w:t xml:space="preserve">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 xml:space="preserve"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2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3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5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4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6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dirty" w:grammar="dirty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60A92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B29C7"/>
    <w:rsid w:val="00CC3FFD"/>
    <w:rsid w:val="00CD2DDF"/>
    <w:rsid w:val="00CE131F"/>
    <w:rsid w:val="00CE2068"/>
    <w:rsid w:val="00CF045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D4627"/>
    <w:rsid w:val="00FD6B73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B248A.61C97100" TargetMode="External"/><Relationship Id="rId5" Type="http://schemas.openxmlformats.org/officeDocument/2006/relationships/styles" Target="styles.xml"/><Relationship Id="rId15" Type="http://schemas.openxmlformats.org/officeDocument/2006/relationships/hyperlink" Target="https://ico.org.uk/make-a-complaint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reedomofinformation@tfw.wa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301</Characters>
  <Application>Microsoft Office Word</Application>
  <DocSecurity>0</DocSecurity>
  <Lines>17</Lines>
  <Paragraphs>7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Katy Griffin (Corporate Governance)</cp:lastModifiedBy>
  <cp:revision>2</cp:revision>
  <dcterms:created xsi:type="dcterms:W3CDTF">2024-10-23T12:58:00Z</dcterms:created>
  <dcterms:modified xsi:type="dcterms:W3CDTF">2024-10-23T12:58:00Z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