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23B83B1B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4ydd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1C7E8D56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282/24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38528602" w14:textId="234B7FF5" w:rsidR="00104C3B" w:rsidRPr="00104C3B" w:rsidRDefault="005800AF" w:rsidP="005800A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Caf ar ddeall eich bod yn bwriadu lleihau nifer y trenau i nifer sy’n is na’r gwasanaeth sylfaenol presennol o’r flwyddyn nesaf ymlaen.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Pam?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Pa gynlluniau sydd gennych, os o gwbl, i wella’r gwasanaeth ar y rheilffordd hon?”</w:t>
      </w:r>
    </w:p>
    <w:p w14:paraId="74A8FFE8" w14:textId="05A7FD68" w:rsidR="00883A6B" w:rsidRPr="00883A6B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714651C1" w14:textId="77777777" w:rsidR="00883A6B" w:rsidRDefault="00883A6B" w:rsidP="156E0B0A">
      <w:pPr>
        <w:spacing w:after="0" w:line="240" w:lineRule="auto"/>
        <w:rPr>
          <w:u w:val="single"/>
        </w:rPr>
      </w:pPr>
    </w:p>
    <w:p w14:paraId="67EBC887" w14:textId="2820635B" w:rsidR="00883A6B" w:rsidRDefault="00883A6B" w:rsidP="00883A6B">
      <w:pPr>
        <w:spacing w:after="0" w:line="240" w:lineRule="auto"/>
      </w:pPr>
      <w:r>
        <w:t xml:space="preserve">Mae’r wybodaeth y gofynnir amdani yn cael ei chynnwys yn yr wybodaeth a gyhoeddir yn yr Adolygiad Amserlenni’r Dyfodol.</w:t>
      </w:r>
      <w:r>
        <w:t xml:space="preserve"> </w:t>
      </w:r>
      <w:r>
        <w:t xml:space="preserve">Gweler y ddolen isod -</w:t>
      </w:r>
    </w:p>
    <w:p w14:paraId="632D33DF" w14:textId="77777777" w:rsidR="00883A6B" w:rsidRPr="00883A6B" w:rsidRDefault="00883A6B" w:rsidP="00883A6B">
      <w:pPr>
        <w:spacing w:after="0" w:line="240" w:lineRule="auto"/>
      </w:pPr>
    </w:p>
    <w:p w14:paraId="76AFA02C" w14:textId="06AF7DED" w:rsidR="00883A6B" w:rsidRPr="00883A6B" w:rsidRDefault="00883A6B" w:rsidP="156E0B0A">
      <w:pPr>
        <w:spacing w:after="0" w:line="240" w:lineRule="auto"/>
      </w:pPr>
      <w:hyperlink r:id="rId10" w:history="1">
        <w:r>
          <w:rPr>
            <w:rStyle w:val="Hyperlink"/>
            <w:u w:val="none"/>
          </w:rPr>
          <w:t xml:space="preserve">https://dweudeichdweud.trc.cymru/</w:t>
        </w:r>
      </w:hyperlink>
    </w:p>
    <w:p w14:paraId="21E2F5E8" w14:textId="77777777" w:rsidR="005800AF" w:rsidRPr="005800AF" w:rsidRDefault="005800AF" w:rsidP="005800AF">
      <w:pPr>
        <w:spacing w:after="0" w:line="240" w:lineRule="auto"/>
      </w:pPr>
    </w:p>
    <w:p w14:paraId="1B0077B6" w14:textId="77777777" w:rsidR="005800AF" w:rsidRPr="005800AF" w:rsidRDefault="005800AF" w:rsidP="005800AF">
      <w:pPr>
        <w:spacing w:after="0" w:line="240" w:lineRule="auto"/>
      </w:pPr>
      <w:r>
        <w:t xml:space="preserve">Ar hyn o bryd rydym yn bwriadu lansio trenau teithio llesol wedi’u hailwampio’n llwyr ar y rheilffordd o ddiwedd y flwyddyn.</w:t>
      </w:r>
      <w:r>
        <w:t xml:space="preserve"> </w:t>
      </w:r>
      <w:r>
        <w:t xml:space="preserve">Bydd y trenau 2 gerbyd hyn yn cynnwys lle i hyd at 12 beic er mwyn manteisio i’r eithaf ar ochr dwristiaeth y rheilffordd.</w:t>
      </w:r>
    </w:p>
    <w:p w14:paraId="7BFD3DF5" w14:textId="77777777" w:rsidR="005800AF" w:rsidRPr="005800AF" w:rsidRDefault="005800AF" w:rsidP="005800AF">
      <w:pPr>
        <w:spacing w:after="0" w:line="240" w:lineRule="auto"/>
      </w:pPr>
      <w:r>
        <w:t xml:space="preserve">Rydym nawr yn bwriadu i drenau groesi yn Llandrindod a fydd, yn ein barn ni, yn gwella profiad cwsmeriaid yn sylweddol.</w:t>
      </w:r>
    </w:p>
    <w:p w14:paraId="3D3ECCBA" w14:textId="77777777" w:rsidR="005800AF" w:rsidRPr="005800AF" w:rsidRDefault="005800AF" w:rsidP="005800AF">
      <w:pPr>
        <w:spacing w:after="0" w:line="240" w:lineRule="auto"/>
      </w:pPr>
      <w:r>
        <w:t xml:space="preserve">Rydym wedi ffurfio trydedd Bartneriaeth Rheilffordd Leol y DU ar gyfer gorllewin Cymru a rheilffordd Calon Cymru, sy’n golygu ein bod yn gweithio’n agos gyda thimau Network Rail yn lleol i wella perfformiad a phrofiad cwsmeriaid ar y rheilffordd.</w:t>
      </w:r>
    </w:p>
    <w:p w14:paraId="0AC66096" w14:textId="77777777" w:rsidR="005800AF" w:rsidRDefault="005800AF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486"/>
    <w:multiLevelType w:val="hybridMultilevel"/>
    <w:tmpl w:val="9E2EC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8"/>
  </w:num>
  <w:num w:numId="2" w16cid:durableId="1916353855">
    <w:abstractNumId w:val="12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1"/>
  </w:num>
  <w:num w:numId="6" w16cid:durableId="1085153704">
    <w:abstractNumId w:val="13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9"/>
  </w:num>
  <w:num w:numId="9" w16cid:durableId="597829678">
    <w:abstractNumId w:val="10"/>
  </w:num>
  <w:num w:numId="10" w16cid:durableId="2076127692">
    <w:abstractNumId w:val="3"/>
  </w:num>
  <w:num w:numId="11" w16cid:durableId="1218473506">
    <w:abstractNumId w:val="15"/>
  </w:num>
  <w:num w:numId="12" w16cid:durableId="1824615605">
    <w:abstractNumId w:val="6"/>
  </w:num>
  <w:num w:numId="13" w16cid:durableId="2126925490">
    <w:abstractNumId w:val="5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4"/>
  </w:num>
  <w:num w:numId="17" w16cid:durableId="597904597">
    <w:abstractNumId w:val="7"/>
  </w:num>
  <w:num w:numId="18" w16cid:durableId="2094888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00AF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83A6B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eedomofinformation@tfw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make-a-complai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eedomofinformation@tfw.wal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://haveyoursay.tfw.wales/strategic-future-timetable-review&amp;data=05|02|Freedomofinformation@tfw.wales|4d13876739e4490b942708dcf3587541|87dcd024301948269956ba76b2a04ff4|0|0|638652808449460968|Unknown|TWFpbGZsb3d8eyJWIjoiMC4wLjAwMDAiLCJQIjoiV2luMzIiLCJBTiI6Ik1haWwiLCJXVCI6Mn0=|0|||&amp;sdata=Hx0cXbiQAaTDLzBjB+paLSLorUwovRoh6hyZQwI9Nno=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make-a-compla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269</Words>
  <Characters>1336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2024-11-04T13:39:00Z</dcterms:created>
  <dcterms:modified xsi:type="dcterms:W3CDTF">2024-11-04T13:39:00Z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