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16FF9477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>Dyddiad cyhoeddi:</w:t>
      </w:r>
      <w:r>
        <w:rPr>
          <w:rStyle w:val="normaltextrun"/>
          <w:rFonts w:ascii="Calibri" w:hAnsi="Calibri"/>
          <w:sz w:val="22"/>
        </w:rPr>
        <w:t xml:space="preserve"> 1 Gorffennaf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0AA49896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164/25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7730F677" w14:textId="77777777" w:rsidR="00E562BA" w:rsidRDefault="00344DED" w:rsidP="00E562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4E7C7561" w14:textId="77777777" w:rsidR="00E562BA" w:rsidRDefault="00E562BA" w:rsidP="00E562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4438836B" w14:textId="2C6C36BB" w:rsidR="00E562BA" w:rsidRPr="00E562BA" w:rsidRDefault="00E562BA" w:rsidP="00E562B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Allwch chi roi bras amcan o swm cyfartalog setliadau, mewn achosion osgoi talu am docyn, pan fydd y mater yn cael ei setlo y tu allan i'r llys?</w:t>
      </w:r>
    </w:p>
    <w:p w14:paraId="48227BD8" w14:textId="77777777" w:rsidR="00F447A7" w:rsidRDefault="00F447A7" w:rsidP="156E0B0A">
      <w:pPr>
        <w:spacing w:after="0" w:line="240" w:lineRule="auto"/>
        <w:rPr>
          <w:b/>
          <w:bCs/>
        </w:rPr>
      </w:pPr>
    </w:p>
    <w:p w14:paraId="261EF0D5" w14:textId="747503D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0FF36E06" w14:textId="77777777" w:rsidR="00E562BA" w:rsidRDefault="00E562BA" w:rsidP="156E0B0A">
      <w:pPr>
        <w:spacing w:after="0" w:line="240" w:lineRule="auto"/>
        <w:rPr>
          <w:b/>
          <w:bCs/>
        </w:rPr>
      </w:pPr>
    </w:p>
    <w:p w14:paraId="0AFE742B" w14:textId="0F80AD9A" w:rsidR="00E562BA" w:rsidRPr="00492EFA" w:rsidRDefault="00E562BA" w:rsidP="00E562BA">
      <w:pPr>
        <w:spacing w:after="0" w:line="240" w:lineRule="auto"/>
      </w:pPr>
      <w:r>
        <w:t>Ar gyfartaledd, swm y setliad mewn achosion osgoi talu am docyn yw £80.00 yn ogystal â phris y tocyn dan sylw.</w:t>
      </w:r>
    </w:p>
    <w:p w14:paraId="36CFC411" w14:textId="77777777" w:rsidR="002438E2" w:rsidRPr="00492EFA" w:rsidRDefault="002438E2" w:rsidP="156E0B0A">
      <w:pPr>
        <w:spacing w:after="0" w:line="240" w:lineRule="auto"/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bookmarkStart w:id="0" w:name="_GoBack"/>
    <w:bookmarkEnd w:id="0"/>
    <w:p w14:paraId="6147402B" w14:textId="0AF87A91" w:rsidR="0013481D" w:rsidRPr="00E24CBC" w:rsidRDefault="00E24CBC">
      <w:r>
        <w:rPr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14790631">
                <wp:simplePos x="0" y="0"/>
                <wp:positionH relativeFrom="margin">
                  <wp:posOffset>-91440</wp:posOffset>
                </wp:positionH>
                <wp:positionV relativeFrom="paragraph">
                  <wp:posOffset>240665</wp:posOffset>
                </wp:positionV>
                <wp:extent cx="5943600" cy="25603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ydych chi’n anhapus â’r ffordd y cafodd eich cais ei drin a’ch bod chi’n dymuno gwneud cwyn neu wneud cais am adolygiad o’n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chi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chi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pt;margin-top:18.95pt;width:468pt;height:20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 xml:space="preserve"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ydych chi’n anhapus â’r ffordd y cafodd eich cais ei drin a’ch bod chi’n dymuno gwneud cwyn neu wneud cais am adolygiad o’n penderfyniad, ysgrifennwch at y Pennaeth Rhyddid Gwybodaeth naill ai yn </w:t>
                      </w:r>
                      <w:r>
                        <w:rPr>
                          <w:u w:val="single"/>
                        </w:rPr>
                        <w:t xml:space="preserve">Trafnidiaeth Cymru, 3 Llys Cadwyn, Pontypridd, CF37 4TH</w:t>
                      </w:r>
                      <w:r>
                        <w:t xml:space="preserve"> neu </w:t>
                      </w:r>
                      <w:hyperlink r:id="rId12" w:history="1">
                        <w:r>
                          <w:rPr>
                            <w:rStyle w:val="Hyperlink"/>
                            <w:color w:val="auto"/>
                          </w:rPr>
                          <w:t xml:space="preserve">freedomofinformation@tfw.wales</w:t>
                        </w:r>
                      </w:hyperlink>
                      <w:r>
                        <w:t xml:space="preserve">.</w:t>
                      </w:r>
                      <w:r>
                        <w:t xml:space="preserve"> </w:t>
                      </w:r>
                      <w:r>
                        <w:t xml:space="preserve">Rhaid i’ch cais gael ei gyflwyno cyn pen 40 diwrnod gwaith ar ôl derbyn y llythyr hwn.</w:t>
                      </w:r>
                      <w:r>
                        <w:t xml:space="preserve"> </w:t>
                      </w:r>
                      <w:r>
                        <w:t xml:space="preserve">Os nad ydych chi’n fodlon ar ganlyniad yr adolygiad mewnol, mae gennych hawl i wneud cais yn uniongyrchol i’r Comisiynydd Gwybodaeth am benderfyniad.</w:t>
                      </w:r>
                      <w:r>
                        <w:t xml:space="preserve">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</w:r>
                      <w:hyperlink r:id="rId13" w:history="1">
                        <w:r>
                          <w:rPr>
                            <w:rStyle w:val="Hyperlink"/>
                            <w:color w:val="auto"/>
                          </w:rPr>
                          <w:t xml:space="preserve"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 xml:space="preserve"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FA0D0" w14:textId="77777777" w:rsidR="00314AAC" w:rsidRDefault="00314AAC" w:rsidP="0029704C">
      <w:pPr>
        <w:spacing w:after="0" w:line="240" w:lineRule="auto"/>
      </w:pPr>
      <w:r>
        <w:separator/>
      </w:r>
    </w:p>
  </w:endnote>
  <w:endnote w:type="continuationSeparator" w:id="0">
    <w:p w14:paraId="196DA4B3" w14:textId="77777777" w:rsidR="00314AAC" w:rsidRDefault="00314AAC" w:rsidP="0029704C">
      <w:pPr>
        <w:spacing w:after="0" w:line="240" w:lineRule="auto"/>
      </w:pPr>
      <w:r>
        <w:continuationSeparator/>
      </w:r>
    </w:p>
  </w:endnote>
  <w:endnote w:type="continuationNotice" w:id="1">
    <w:p w14:paraId="1D2A65C9" w14:textId="77777777" w:rsidR="00314AAC" w:rsidRDefault="00314A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79ABE" w14:textId="77777777" w:rsidR="00314AAC" w:rsidRDefault="00314AAC" w:rsidP="0029704C">
      <w:pPr>
        <w:spacing w:after="0" w:line="240" w:lineRule="auto"/>
      </w:pPr>
      <w:r>
        <w:separator/>
      </w:r>
    </w:p>
  </w:footnote>
  <w:footnote w:type="continuationSeparator" w:id="0">
    <w:p w14:paraId="077C5D8D" w14:textId="77777777" w:rsidR="00314AAC" w:rsidRDefault="00314AAC" w:rsidP="0029704C">
      <w:pPr>
        <w:spacing w:after="0" w:line="240" w:lineRule="auto"/>
      </w:pPr>
      <w:r>
        <w:continuationSeparator/>
      </w:r>
    </w:p>
  </w:footnote>
  <w:footnote w:type="continuationNotice" w:id="1">
    <w:p w14:paraId="10B34824" w14:textId="77777777" w:rsidR="00314AAC" w:rsidRDefault="00314A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265F5" w14:textId="68D95C70" w:rsidR="0029704C" w:rsidRDefault="0029704C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9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9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1"/>
  </w:num>
  <w:num w:numId="4">
    <w:abstractNumId w:val="31"/>
  </w:num>
  <w:num w:numId="5">
    <w:abstractNumId w:val="23"/>
  </w:num>
  <w:num w:numId="6">
    <w:abstractNumId w:val="27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9"/>
  </w:num>
  <w:num w:numId="10">
    <w:abstractNumId w:val="6"/>
  </w:num>
  <w:num w:numId="11">
    <w:abstractNumId w:val="30"/>
  </w:num>
  <w:num w:numId="12">
    <w:abstractNumId w:val="13"/>
  </w:num>
  <w:num w:numId="13">
    <w:abstractNumId w:val="12"/>
  </w:num>
  <w:num w:numId="14">
    <w:abstractNumId w:val="33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4"/>
  </w:num>
  <w:num w:numId="18">
    <w:abstractNumId w:val="20"/>
  </w:num>
  <w:num w:numId="19">
    <w:abstractNumId w:val="11"/>
  </w:num>
  <w:num w:numId="20">
    <w:abstractNumId w:val="21"/>
  </w:num>
  <w:num w:numId="21">
    <w:abstractNumId w:val="3"/>
  </w:num>
  <w:num w:numId="22">
    <w:abstractNumId w:val="2"/>
  </w:num>
  <w:num w:numId="23">
    <w:abstractNumId w:val="5"/>
  </w:num>
  <w:num w:numId="24">
    <w:abstractNumId w:val="22"/>
  </w:num>
  <w:num w:numId="25">
    <w:abstractNumId w:val="24"/>
  </w:num>
  <w:num w:numId="26">
    <w:abstractNumId w:val="8"/>
  </w:num>
  <w:num w:numId="27">
    <w:abstractNumId w:val="10"/>
  </w:num>
  <w:num w:numId="28">
    <w:abstractNumId w:val="9"/>
  </w:num>
  <w:num w:numId="29">
    <w:abstractNumId w:val="32"/>
  </w:num>
  <w:num w:numId="30">
    <w:abstractNumId w:val="4"/>
  </w:num>
  <w:num w:numId="31">
    <w:abstractNumId w:val="17"/>
  </w:num>
  <w:num w:numId="32">
    <w:abstractNumId w:val="26"/>
  </w:num>
  <w:num w:numId="33">
    <w:abstractNumId w:val="29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04C"/>
    <w:rsid w:val="0000114D"/>
    <w:rsid w:val="000061F5"/>
    <w:rsid w:val="0001059D"/>
    <w:rsid w:val="000234D9"/>
    <w:rsid w:val="000242BA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14AAC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92EFA"/>
    <w:rsid w:val="004B27C7"/>
    <w:rsid w:val="004B27E1"/>
    <w:rsid w:val="004C5A5B"/>
    <w:rsid w:val="004D2ED9"/>
    <w:rsid w:val="004E19CD"/>
    <w:rsid w:val="004E61BE"/>
    <w:rsid w:val="004F2D0C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18F5"/>
    <w:rsid w:val="005D5730"/>
    <w:rsid w:val="005F512A"/>
    <w:rsid w:val="00603694"/>
    <w:rsid w:val="00604616"/>
    <w:rsid w:val="006046AF"/>
    <w:rsid w:val="00612366"/>
    <w:rsid w:val="00617231"/>
    <w:rsid w:val="006276CE"/>
    <w:rsid w:val="006325F9"/>
    <w:rsid w:val="00633DB7"/>
    <w:rsid w:val="00640A50"/>
    <w:rsid w:val="00640D42"/>
    <w:rsid w:val="00661880"/>
    <w:rsid w:val="006976DB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46CF"/>
    <w:rsid w:val="007F52CD"/>
    <w:rsid w:val="008106E9"/>
    <w:rsid w:val="00811130"/>
    <w:rsid w:val="008142C8"/>
    <w:rsid w:val="00833A37"/>
    <w:rsid w:val="008362B2"/>
    <w:rsid w:val="00840CB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30BB"/>
    <w:rsid w:val="00980D02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D7963"/>
    <w:rsid w:val="00BE1084"/>
    <w:rsid w:val="00BE5B50"/>
    <w:rsid w:val="00C317B9"/>
    <w:rsid w:val="00C324CE"/>
    <w:rsid w:val="00C5241C"/>
    <w:rsid w:val="00C55F2B"/>
    <w:rsid w:val="00C57EB8"/>
    <w:rsid w:val="00C63256"/>
    <w:rsid w:val="00C6692D"/>
    <w:rsid w:val="00C702FD"/>
    <w:rsid w:val="00C80C97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60775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E7CCD"/>
    <w:rsid w:val="00DF2829"/>
    <w:rsid w:val="00E0646A"/>
    <w:rsid w:val="00E2126A"/>
    <w:rsid w:val="00E24CBC"/>
    <w:rsid w:val="00E35FFE"/>
    <w:rsid w:val="00E47F42"/>
    <w:rsid w:val="00E51B12"/>
    <w:rsid w:val="00E53352"/>
    <w:rsid w:val="00E562BA"/>
    <w:rsid w:val="00E664E7"/>
    <w:rsid w:val="00E8344B"/>
    <w:rsid w:val="00EC2F27"/>
    <w:rsid w:val="00EE479D"/>
    <w:rsid w:val="00EF058F"/>
    <w:rsid w:val="00F35E54"/>
    <w:rsid w:val="00F447A7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.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5fd48b8e1a4e72e6b2716fee133545eb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4489efe31a65c248cbca5de94533c0f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BB89F4-4DC9-462F-858E-68BA1F742AFF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sharepoint/v3"/>
    <ds:schemaRef ds:uri="http://www.w3.org/XML/1998/namespace"/>
    <ds:schemaRef ds:uri="http://purl.org/dc/elements/1.1/"/>
    <ds:schemaRef ds:uri="4c0ed1d7-e579-4868-9d2f-0a2617519e5d"/>
    <ds:schemaRef ds:uri="http://schemas.microsoft.com/office/infopath/2007/PartnerControls"/>
    <ds:schemaRef ds:uri="71b84520-2f4a-4240-92c9-4d84398e9fa5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13715FF-DDEB-4A11-BB11-5ACAD662E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Lois Wyn</cp:lastModifiedBy>
  <cp:revision>2</cp:revision>
  <dcterms:created xsi:type="dcterms:W3CDTF">2025-09-24T10:40:00Z</dcterms:created>
  <dcterms:modified xsi:type="dcterms:W3CDTF">2025-09-24T10:40:00Z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