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1E0A9266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7FE475FA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>3 Gorffennaf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5EAC86B9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178/25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6934AA51" w14:textId="77777777" w:rsidR="00A621D5" w:rsidRDefault="00A621D5" w:rsidP="003102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908548D" w14:textId="77777777" w:rsidR="003102A2" w:rsidRPr="003102A2" w:rsidRDefault="003102A2" w:rsidP="003102A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Rwy'n cyflwyno'r cais hwn o dan Ddeddf Rhyddid Gwybodaeth 2000 ynghylch mynediad at ddata tracio cerbydau mewn amser real gan Wasanaeth Data Bysiau Cymru (WBDS).</w:t>
      </w:r>
    </w:p>
    <w:p w14:paraId="5FA0911E" w14:textId="77777777" w:rsidR="003102A2" w:rsidRPr="003102A2" w:rsidRDefault="003102A2" w:rsidP="003102A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2DEC1B51" w14:textId="77777777" w:rsidR="003102A2" w:rsidRPr="003102A2" w:rsidRDefault="003102A2" w:rsidP="003102A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Yn benodol, hoffwn wneud cais am yr wybodaeth ganlynol:</w:t>
      </w:r>
    </w:p>
    <w:p w14:paraId="55E0D016" w14:textId="77777777" w:rsidR="003102A2" w:rsidRPr="003102A2" w:rsidRDefault="003102A2" w:rsidP="003102A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A yw Trafnidiaeth Cymru yn gweithredu neu'n cynnal Rhyngwyneb Rhaglennu Cymwysiadau (API) ar gyfer tracio bysiau mewn amser real fel rhan o Wasanaeth Data Bysiau Cymru ar hyn o bryd?;</w:t>
      </w:r>
    </w:p>
    <w:p w14:paraId="2C9BB7C8" w14:textId="77777777" w:rsidR="003102A2" w:rsidRPr="003102A2" w:rsidRDefault="003102A2" w:rsidP="003102A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6CE63AB0" w14:textId="77777777" w:rsidR="003102A2" w:rsidRPr="003102A2" w:rsidRDefault="003102A2" w:rsidP="003102A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Os felly, a all defnyddwyr allanol (ee, datblygwyr, ymchwilwyr, neu raglenni trydydd parti) gael mynediad at yr API hwnnw?;</w:t>
      </w:r>
    </w:p>
    <w:p w14:paraId="57665345" w14:textId="77777777" w:rsidR="003102A2" w:rsidRPr="003102A2" w:rsidRDefault="003102A2" w:rsidP="003102A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0B95561C" w14:textId="77777777" w:rsidR="003102A2" w:rsidRPr="003102A2" w:rsidRDefault="003102A2" w:rsidP="003102A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Y broses, y meini prawf, neu'r polisïau sy'n rheoli mynediad at yr API hwnnw, gan gynnwys gweithdrefnau unrhyw raglenni, telerau defnyddio, neu ddogfennau technegol;</w:t>
      </w:r>
    </w:p>
    <w:p w14:paraId="7B15340E" w14:textId="77777777" w:rsidR="003102A2" w:rsidRPr="003102A2" w:rsidRDefault="003102A2" w:rsidP="003102A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777AECA7" w14:textId="77777777" w:rsidR="003102A2" w:rsidRPr="003102A2" w:rsidRDefault="003102A2" w:rsidP="003102A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Os na ellir caniatáu mynediad ar hyn o bryd, esboniad o'r rhesymau ac a oes bwriad i ganiatáu mynediad i’r cyhoedd yn y dyfodol;</w:t>
      </w:r>
    </w:p>
    <w:p w14:paraId="41D5AE57" w14:textId="77777777" w:rsidR="003102A2" w:rsidRPr="003102A2" w:rsidRDefault="003102A2" w:rsidP="003102A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3D8E1A32" w14:textId="77777777" w:rsidR="003102A2" w:rsidRPr="003102A2" w:rsidRDefault="003102A2" w:rsidP="003102A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Unrhyw ddogfennau, cynlluniau neu ohebiaeth fewnol sy'n amlinellu'r strategaeth neu'r amserlen ar gyfer caniatáu mynediad i'r cyhoedd neu i drydydd parti at API Gwasanaeth Data Bysiau Cymru.</w:t>
      </w:r>
    </w:p>
    <w:p w14:paraId="48227BD8" w14:textId="77777777" w:rsidR="00F447A7" w:rsidRDefault="00F447A7" w:rsidP="00A621D5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3D6A74F3" w14:textId="77777777" w:rsidR="00A621D5" w:rsidRDefault="00A621D5" w:rsidP="156E0B0A">
      <w:pPr>
        <w:spacing w:after="0" w:line="240" w:lineRule="auto"/>
        <w:rPr>
          <w:b/>
          <w:bCs/>
        </w:rPr>
      </w:pPr>
    </w:p>
    <w:p w14:paraId="255F2E11" w14:textId="77777777" w:rsidR="003102A2" w:rsidRPr="003102A2" w:rsidRDefault="003102A2" w:rsidP="003102A2">
      <w:pPr>
        <w:spacing w:after="0" w:line="240" w:lineRule="auto"/>
      </w:pPr>
      <w:r>
        <w:t>Ar hyn o bryd nid oes gan system Gwasanaeth Data Bysiau Cymru API ar gyfer tracio cerbydau mewn Amser Real.</w:t>
      </w:r>
    </w:p>
    <w:p w14:paraId="4024115D" w14:textId="77777777" w:rsidR="003102A2" w:rsidRDefault="003102A2" w:rsidP="003102A2">
      <w:pPr>
        <w:spacing w:after="0" w:line="240" w:lineRule="auto"/>
      </w:pPr>
    </w:p>
    <w:p w14:paraId="4F76FABF" w14:textId="2B8C4AF3" w:rsidR="003102A2" w:rsidRPr="003102A2" w:rsidRDefault="003102A2" w:rsidP="003102A2">
      <w:pPr>
        <w:spacing w:after="0" w:line="240" w:lineRule="auto"/>
      </w:pPr>
      <w:r>
        <w:t xml:space="preserve">Mewn amgylchedd cyn masnachfreinio, casglu data ar leoliad cerbyd Gweithredwr fu’r ffocws yn bennaf, er mwyn cynhyrchu a darparu gwybodaeth amser real i gwsmeriaid mewn arddangosiadau ar ochr y ffordd.  Nid yw dull gweithredu a strategaeth data agored TrC wedi cael eu diffinio eto, ond bydd angen iddyn nhw ystyried ein mynediad at setiau data bysiau sy'n eiddo i TrC mewn amgylchedd ar ôl masnachfreinio. Os bydd y data'n dod yn agored, byddem yn disgwyl bod safonau'r diwydiant yn cael eu defnyddio (enghraifft Siri-VM, GTFS) i ddarparu'r data i ddefnyddwyr. </w:t>
      </w: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bookmarkStart w:id="0" w:name="_GoBack"/>
    <w:bookmarkEnd w:id="0"/>
    <w:p w14:paraId="6147402B" w14:textId="1E0A9266" w:rsidR="0013481D" w:rsidRPr="00E24CBC" w:rsidRDefault="00E24CBC">
      <w:r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</w:r>
                      <w:r>
                        <w:rPr>
                          <w:u w:val="single"/>
                        </w:rPr>
                        <w:t xml:space="preserve"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7EE97" w14:textId="77777777" w:rsidR="00D201A0" w:rsidRDefault="00D201A0" w:rsidP="0029704C">
      <w:pPr>
        <w:spacing w:after="0" w:line="240" w:lineRule="auto"/>
      </w:pPr>
      <w:r>
        <w:separator/>
      </w:r>
    </w:p>
  </w:endnote>
  <w:endnote w:type="continuationSeparator" w:id="0">
    <w:p w14:paraId="3C4ACD6E" w14:textId="77777777" w:rsidR="00D201A0" w:rsidRDefault="00D201A0" w:rsidP="0029704C">
      <w:pPr>
        <w:spacing w:after="0" w:line="240" w:lineRule="auto"/>
      </w:pPr>
      <w:r>
        <w:continuationSeparator/>
      </w:r>
    </w:p>
  </w:endnote>
  <w:endnote w:type="continuationNotice" w:id="1">
    <w:p w14:paraId="53E4105E" w14:textId="77777777" w:rsidR="00D201A0" w:rsidRDefault="00D20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474C0" w14:textId="77777777" w:rsidR="00D201A0" w:rsidRDefault="00D201A0" w:rsidP="0029704C">
      <w:pPr>
        <w:spacing w:after="0" w:line="240" w:lineRule="auto"/>
      </w:pPr>
      <w:r>
        <w:separator/>
      </w:r>
    </w:p>
  </w:footnote>
  <w:footnote w:type="continuationSeparator" w:id="0">
    <w:p w14:paraId="0E25FD17" w14:textId="77777777" w:rsidR="00D201A0" w:rsidRDefault="00D201A0" w:rsidP="0029704C">
      <w:pPr>
        <w:spacing w:after="0" w:line="240" w:lineRule="auto"/>
      </w:pPr>
      <w:r>
        <w:continuationSeparator/>
      </w:r>
    </w:p>
  </w:footnote>
  <w:footnote w:type="continuationNotice" w:id="1">
    <w:p w14:paraId="41136851" w14:textId="77777777" w:rsidR="00D201A0" w:rsidRDefault="00D20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"/>
  </w:num>
  <w:num w:numId="4">
    <w:abstractNumId w:val="34"/>
  </w:num>
  <w:num w:numId="5">
    <w:abstractNumId w:val="24"/>
  </w:num>
  <w:num w:numId="6">
    <w:abstractNumId w:val="28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0"/>
  </w:num>
  <w:num w:numId="10">
    <w:abstractNumId w:val="6"/>
  </w:num>
  <w:num w:numId="11">
    <w:abstractNumId w:val="32"/>
  </w:num>
  <w:num w:numId="12">
    <w:abstractNumId w:val="14"/>
  </w:num>
  <w:num w:numId="13">
    <w:abstractNumId w:val="12"/>
  </w:num>
  <w:num w:numId="14">
    <w:abstractNumId w:val="3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21"/>
  </w:num>
  <w:num w:numId="19">
    <w:abstractNumId w:val="11"/>
  </w:num>
  <w:num w:numId="20">
    <w:abstractNumId w:val="22"/>
  </w:num>
  <w:num w:numId="21">
    <w:abstractNumId w:val="3"/>
  </w:num>
  <w:num w:numId="22">
    <w:abstractNumId w:val="2"/>
  </w:num>
  <w:num w:numId="23">
    <w:abstractNumId w:val="5"/>
  </w:num>
  <w:num w:numId="24">
    <w:abstractNumId w:val="23"/>
  </w:num>
  <w:num w:numId="25">
    <w:abstractNumId w:val="25"/>
  </w:num>
  <w:num w:numId="26">
    <w:abstractNumId w:val="8"/>
  </w:num>
  <w:num w:numId="27">
    <w:abstractNumId w:val="10"/>
  </w:num>
  <w:num w:numId="28">
    <w:abstractNumId w:val="9"/>
  </w:num>
  <w:num w:numId="29">
    <w:abstractNumId w:val="35"/>
  </w:num>
  <w:num w:numId="30">
    <w:abstractNumId w:val="4"/>
  </w:num>
  <w:num w:numId="31">
    <w:abstractNumId w:val="18"/>
  </w:num>
  <w:num w:numId="32">
    <w:abstractNumId w:val="27"/>
  </w:num>
  <w:num w:numId="33">
    <w:abstractNumId w:val="31"/>
  </w:num>
  <w:num w:numId="34">
    <w:abstractNumId w:val="19"/>
  </w:num>
  <w:num w:numId="35">
    <w:abstractNumId w:val="36"/>
  </w:num>
  <w:num w:numId="36">
    <w:abstractNumId w:val="29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102A2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C6949"/>
    <w:rsid w:val="004D2ED9"/>
    <w:rsid w:val="004E19CD"/>
    <w:rsid w:val="004E61BE"/>
    <w:rsid w:val="004F2D0C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B89F4-4DC9-462F-858E-68BA1F742AFF}">
  <ds:schemaRefs>
    <ds:schemaRef ds:uri="71b84520-2f4a-4240-92c9-4d84398e9fa5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4c0ed1d7-e579-4868-9d2f-0a2617519e5d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Wyn</cp:lastModifiedBy>
  <cp:revision>2</cp:revision>
  <dcterms:created xsi:type="dcterms:W3CDTF">2025-09-24T13:17:00Z</dcterms:created>
  <dcterms:modified xsi:type="dcterms:W3CDTF">2025-09-24T13:17:00Z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