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265DA71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11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2928A7FE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194/25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7DA6824" w14:textId="77777777" w:rsidR="00E5255F" w:rsidRPr="00E5255F" w:rsidRDefault="00E5255F" w:rsidP="00E5255F">
      <w:pPr>
        <w:spacing w:after="0" w:line="240" w:lineRule="auto"/>
        <w:rPr>
          <w:b/>
          <w:bCs/>
        </w:rPr>
      </w:pPr>
      <w:r>
        <w:rPr>
          <w:b/>
        </w:rPr>
        <w:t>Sawl cerbyd sydd gan yr adran?</w:t>
      </w:r>
    </w:p>
    <w:p w14:paraId="70DA1BAB" w14:textId="77777777" w:rsidR="00E5255F" w:rsidRPr="00E5255F" w:rsidRDefault="00E5255F" w:rsidP="00E5255F">
      <w:pPr>
        <w:spacing w:after="0" w:line="240" w:lineRule="auto"/>
        <w:rPr>
          <w:b/>
          <w:bCs/>
        </w:rPr>
      </w:pPr>
    </w:p>
    <w:p w14:paraId="7A647337" w14:textId="77777777" w:rsidR="00E5255F" w:rsidRPr="00E5255F" w:rsidRDefault="00E5255F" w:rsidP="00E5255F">
      <w:pPr>
        <w:spacing w:after="0" w:line="240" w:lineRule="auto"/>
        <w:rPr>
          <w:b/>
          <w:bCs/>
        </w:rPr>
      </w:pPr>
      <w:r>
        <w:rPr>
          <w:b/>
        </w:rPr>
        <w:t>Faint ohonyn nhw sy'n gerbydau petrol? Diesel? Trydan?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3D6A74F3" w14:textId="77777777" w:rsidR="00A621D5" w:rsidRDefault="00A621D5" w:rsidP="156E0B0A">
      <w:pPr>
        <w:spacing w:after="0" w:line="240" w:lineRule="auto"/>
        <w:rPr>
          <w:b/>
          <w:bCs/>
        </w:rPr>
      </w:pPr>
    </w:p>
    <w:p w14:paraId="2BA3D3EE" w14:textId="77777777" w:rsidR="00E5255F" w:rsidRDefault="00E5255F" w:rsidP="00E5255F">
      <w:pPr>
        <w:spacing w:after="0" w:line="240" w:lineRule="auto"/>
      </w:pPr>
      <w:r>
        <w:t xml:space="preserve">Gweler y ffigurau trên isod. </w:t>
      </w:r>
    </w:p>
    <w:p w14:paraId="52A6BB6B" w14:textId="77777777" w:rsidR="00E5255F" w:rsidRDefault="00E5255F" w:rsidP="00E5255F">
      <w:pPr>
        <w:spacing w:after="0" w:line="240" w:lineRule="auto"/>
      </w:pPr>
    </w:p>
    <w:p w14:paraId="43CD5AE3" w14:textId="77777777" w:rsidR="00E5255F" w:rsidRDefault="00E5255F" w:rsidP="00E5255F">
      <w:pPr>
        <w:spacing w:after="0" w:line="240" w:lineRule="auto"/>
      </w:pPr>
      <w:r>
        <w:t>Sylwer,</w:t>
      </w:r>
    </w:p>
    <w:p w14:paraId="3C38B923" w14:textId="38249759" w:rsidR="00E5255F" w:rsidRDefault="00E5255F" w:rsidP="00E5255F">
      <w:pPr>
        <w:pStyle w:val="ListParagraph"/>
        <w:numPr>
          <w:ilvl w:val="0"/>
          <w:numId w:val="38"/>
        </w:numPr>
      </w:pPr>
      <w:r>
        <w:t>nid yw'r trenau 398 yn cael eu defnyddio ar hyn o bryd.  </w:t>
      </w:r>
    </w:p>
    <w:p w14:paraId="3DC50D27" w14:textId="77777777" w:rsidR="00E5255F" w:rsidRPr="00E5255F" w:rsidRDefault="00E5255F" w:rsidP="00E5255F">
      <w:pPr>
        <w:pStyle w:val="ListParagraph"/>
        <w:numPr>
          <w:ilvl w:val="0"/>
          <w:numId w:val="38"/>
        </w:numPr>
      </w:pPr>
      <w:r>
        <w:t>O ran y Cerbydau a nodwyd yn y tabl a ddarparwyd, mae TrC yn lesio neu'n llogi'r rhan fwyaf ohonynt – nid yw'n berchen arnynt. Dyma'r stoc sy’n eiddo i TrC:</w:t>
      </w:r>
    </w:p>
    <w:p w14:paraId="4B967379" w14:textId="77777777" w:rsidR="00E5255F" w:rsidRPr="00E5255F" w:rsidRDefault="00E5255F" w:rsidP="00E5255F">
      <w:pPr>
        <w:spacing w:after="0" w:line="240" w:lineRule="auto"/>
      </w:pPr>
    </w:p>
    <w:p w14:paraId="65D8CEC8" w14:textId="77777777" w:rsidR="00E5255F" w:rsidRPr="00E5255F" w:rsidRDefault="00E5255F" w:rsidP="00E5255F">
      <w:pPr>
        <w:spacing w:after="0" w:line="240" w:lineRule="auto"/>
        <w:ind w:firstLine="360"/>
      </w:pPr>
      <w:r>
        <w:t>Class 153 – mae 17 yn cael eu lesio, ac mae TrC yn berchen ar y gweddill.</w:t>
      </w:r>
    </w:p>
    <w:p w14:paraId="4981C917" w14:textId="77777777" w:rsidR="00E5255F" w:rsidRPr="00E5255F" w:rsidRDefault="00E5255F" w:rsidP="00E5255F">
      <w:pPr>
        <w:spacing w:after="0" w:line="240" w:lineRule="auto"/>
        <w:ind w:firstLine="360"/>
      </w:pPr>
      <w:r>
        <w:t>Class 230 – 5 Uned</w:t>
      </w:r>
    </w:p>
    <w:p w14:paraId="130C498E" w14:textId="77777777" w:rsidR="00E5255F" w:rsidRPr="00E5255F" w:rsidRDefault="00E5255F" w:rsidP="00E5255F">
      <w:pPr>
        <w:spacing w:after="0" w:line="240" w:lineRule="auto"/>
        <w:ind w:left="360"/>
      </w:pPr>
      <w:r>
        <w:t>MKIV LHCS – 48 cerbyd (cerbydau di-bŵer yw’r rhain, gyda locomotif trydan neu ddiesel yn eu tynnu)</w:t>
      </w:r>
    </w:p>
    <w:p w14:paraId="172051D7" w14:textId="3F70C4BB" w:rsidR="00E5255F" w:rsidRPr="00E5255F" w:rsidRDefault="00E5255F" w:rsidP="00E5255F">
      <w:pPr>
        <w:spacing w:after="0" w:line="240" w:lineRule="auto"/>
        <w:ind w:firstLine="360"/>
      </w:pPr>
      <w:r>
        <w:t>Locomotif diesel Class 67 – dim ond un locomotif sy’n eiddo i TrC.  </w:t>
      </w:r>
    </w:p>
    <w:p w14:paraId="67234708" w14:textId="77777777" w:rsidR="00E5255F" w:rsidRPr="00E5255F" w:rsidRDefault="00E5255F" w:rsidP="00E5255F">
      <w:pPr>
        <w:spacing w:after="0" w:line="240" w:lineRule="auto"/>
      </w:pPr>
    </w:p>
    <w:p w14:paraId="6758774A" w14:textId="097D038B" w:rsidR="00E5255F" w:rsidRDefault="00E5255F" w:rsidP="00E5255F">
      <w:pPr>
        <w:spacing w:after="0" w:line="240" w:lineRule="auto"/>
        <w:rPr>
          <w:b/>
          <w:bCs/>
        </w:rPr>
      </w:pPr>
      <w:r>
        <w:rPr>
          <w:b/>
          <w:noProof/>
          <w:lang w:val="en-US"/>
        </w:rPr>
        <w:drawing>
          <wp:inline distT="0" distB="0" distL="0" distR="0" wp14:anchorId="0A280446" wp14:editId="6591126E">
            <wp:extent cx="5731510" cy="2787650"/>
            <wp:effectExtent l="0" t="0" r="2540" b="12700"/>
            <wp:docPr id="12246425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0D442904" w14:textId="251CE48C" w:rsidR="00E5255F" w:rsidRDefault="00E5255F" w:rsidP="156E0B0A">
      <w:pPr>
        <w:spacing w:after="0" w:line="240" w:lineRule="auto"/>
      </w:pPr>
      <w:r>
        <w:t>Mae TrC yn berchen yn uniongyrchol ar 12 bws – mae 10 ohonyn nhw’n rhai diesel, a dau yn rhai trydan (wedi'u hailbweru).</w:t>
      </w:r>
    </w:p>
    <w:p w14:paraId="56F69D9E" w14:textId="77777777" w:rsidR="00E5255F" w:rsidRDefault="00E5255F" w:rsidP="156E0B0A">
      <w:pPr>
        <w:spacing w:after="0" w:line="240" w:lineRule="auto"/>
      </w:pPr>
    </w:p>
    <w:p w14:paraId="3D28DCCC" w14:textId="77777777" w:rsidR="00E5255F" w:rsidRPr="00E5255F" w:rsidRDefault="00E5255F" w:rsidP="00E5255F">
      <w:pPr>
        <w:spacing w:after="0" w:line="240" w:lineRule="auto"/>
      </w:pPr>
      <w:r>
        <w:t>Ar hyn o bryd mae TrC a'i is-gwmnïau yn gweithredu 81 o gerbydau gydag injan tanio fel rhan o'n fflyd ffyrdd.</w:t>
      </w:r>
    </w:p>
    <w:p w14:paraId="63AB418B" w14:textId="77777777" w:rsidR="00E5255F" w:rsidRPr="00E5255F" w:rsidRDefault="00E5255F" w:rsidP="00E5255F">
      <w:pPr>
        <w:spacing w:after="0" w:line="240" w:lineRule="auto"/>
      </w:pPr>
    </w:p>
    <w:p w14:paraId="6103396A" w14:textId="77777777" w:rsidR="00E5255F" w:rsidRDefault="00E5255F" w:rsidP="156E0B0A">
      <w:pPr>
        <w:spacing w:after="0" w:line="240" w:lineRule="auto"/>
      </w:pPr>
    </w:p>
    <w:p w14:paraId="0F6B5286" w14:textId="77777777" w:rsidR="00E5255F" w:rsidRDefault="00E5255F" w:rsidP="156E0B0A">
      <w:pPr>
        <w:spacing w:after="0" w:line="240" w:lineRule="auto"/>
      </w:pPr>
    </w:p>
    <w:p w14:paraId="577345F8" w14:textId="77777777" w:rsidR="00E5255F" w:rsidRPr="00E5255F" w:rsidRDefault="00E5255F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4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5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23BE0"/>
    <w:multiLevelType w:val="hybridMultilevel"/>
    <w:tmpl w:val="741A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4"/>
  </w:num>
  <w:num w:numId="5">
    <w:abstractNumId w:val="25"/>
  </w:num>
  <w:num w:numId="6">
    <w:abstractNumId w:val="29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</w:num>
  <w:num w:numId="10">
    <w:abstractNumId w:val="6"/>
  </w:num>
  <w:num w:numId="11">
    <w:abstractNumId w:val="33"/>
  </w:num>
  <w:num w:numId="12">
    <w:abstractNumId w:val="14"/>
  </w:num>
  <w:num w:numId="13">
    <w:abstractNumId w:val="12"/>
  </w:num>
  <w:num w:numId="14">
    <w:abstractNumId w:val="3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2"/>
  </w:num>
  <w:num w:numId="19">
    <w:abstractNumId w:val="11"/>
  </w:num>
  <w:num w:numId="20">
    <w:abstractNumId w:val="23"/>
  </w:num>
  <w:num w:numId="21">
    <w:abstractNumId w:val="3"/>
  </w:num>
  <w:num w:numId="22">
    <w:abstractNumId w:val="2"/>
  </w:num>
  <w:num w:numId="23">
    <w:abstractNumId w:val="5"/>
  </w:num>
  <w:num w:numId="24">
    <w:abstractNumId w:val="24"/>
  </w:num>
  <w:num w:numId="25">
    <w:abstractNumId w:val="26"/>
  </w:num>
  <w:num w:numId="26">
    <w:abstractNumId w:val="8"/>
  </w:num>
  <w:num w:numId="27">
    <w:abstractNumId w:val="10"/>
  </w:num>
  <w:num w:numId="28">
    <w:abstractNumId w:val="9"/>
  </w:num>
  <w:num w:numId="29">
    <w:abstractNumId w:val="35"/>
  </w:num>
  <w:num w:numId="30">
    <w:abstractNumId w:val="4"/>
  </w:num>
  <w:num w:numId="31">
    <w:abstractNumId w:val="19"/>
  </w:num>
  <w:num w:numId="32">
    <w:abstractNumId w:val="28"/>
  </w:num>
  <w:num w:numId="33">
    <w:abstractNumId w:val="32"/>
  </w:num>
  <w:num w:numId="34">
    <w:abstractNumId w:val="20"/>
  </w:num>
  <w:num w:numId="35">
    <w:abstractNumId w:val="36"/>
  </w:num>
  <w:num w:numId="36">
    <w:abstractNumId w:val="30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31D24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14F3D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255F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BFA43.657D1290" TargetMode="External"/><Relationship Id="rId5" Type="http://schemas.openxmlformats.org/officeDocument/2006/relationships/styles" Target="styles.xml"/><Relationship Id="rId15" Type="http://schemas.openxmlformats.org/officeDocument/2006/relationships/hyperlink" Target="https://cy.ico.org.uk/make-a-complaint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reedomofinformation@tfw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purl.org/dc/elements/1.1/"/>
    <ds:schemaRef ds:uri="4c0ed1d7-e579-4868-9d2f-0a2617519e5d"/>
    <ds:schemaRef ds:uri="http://purl.org/dc/dcmitype/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71b84520-2f4a-4240-92c9-4d84398e9f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2025-09-24T15:47:00Z</dcterms:created>
  <dcterms:modified xsi:type="dcterms:W3CDTF">2025-09-24T15:47:00Z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