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AC03F70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17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B10031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228/25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23AFFBFE" w:rsidR="00C83296" w:rsidRPr="00965D4C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39B103CD" w14:textId="796ED1C5" w:rsidR="00965D4C" w:rsidRPr="00965D4C" w:rsidRDefault="00965D4C" w:rsidP="00965D4C">
      <w:pPr>
        <w:pStyle w:val="paragraph"/>
        <w:numPr>
          <w:ilvl w:val="0"/>
          <w:numId w:val="39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Rhowch wybod i mi pa gynlluniau sydd gan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ar hyn o bryd i adnewyddu gorsafoedd sy'n cynnwys swyddfeydd tocynnau neu a fyddai'n effeithio ar swyddfeydd tocynnau. Dylai hyn gynnwys, er enghraifft, unrhyw gynlluniau i symud swyddfeydd tocynnau i giosgau.</w:t>
      </w:r>
    </w:p>
    <w:p w14:paraId="2689993E" w14:textId="6F15C591" w:rsidR="00965D4C" w:rsidRPr="00965D4C" w:rsidRDefault="00965D4C" w:rsidP="00965D4C">
      <w:pPr>
        <w:pStyle w:val="paragraph"/>
        <w:numPr>
          <w:ilvl w:val="0"/>
          <w:numId w:val="39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Dywedwch hefyd a yw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wedi comisiynu unrhyw waith dylunio neu ymgynghori ar giosgau tocynnau ers 1 Medi 2024.</w:t>
      </w:r>
    </w:p>
    <w:p w14:paraId="358B2F5D" w14:textId="683B8F6F" w:rsidR="00965D4C" w:rsidRPr="00965D4C" w:rsidRDefault="00965D4C" w:rsidP="00965D4C">
      <w:pPr>
        <w:pStyle w:val="paragraph"/>
        <w:numPr>
          <w:ilvl w:val="0"/>
          <w:numId w:val="39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Ar gyfer unrhyw newidiadau sydd wedi’u cynllunio neu sydd ar y gweill, nodwch beth, ble, pryd ac o dan ba reoliad, ac anfonwch yr asesiad o'r effaith ar gydraddoldeb perthnasol.</w:t>
      </w:r>
    </w:p>
    <w:p w14:paraId="48227BD8" w14:textId="40743272" w:rsidR="00F447A7" w:rsidRPr="00965D4C" w:rsidRDefault="00965D4C" w:rsidP="00965D4C">
      <w:pPr>
        <w:pStyle w:val="paragraph"/>
        <w:numPr>
          <w:ilvl w:val="0"/>
          <w:numId w:val="39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Anfonwch hefyd unrhyw hysbysiadau mân newidiadau Atodlen 17 a gyflwynwyd gan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ers 1 Medi 2024.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532437E6" w14:textId="6621A32F" w:rsidR="00C83296" w:rsidRPr="00965D4C" w:rsidRDefault="00965D4C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7FF749CB" w14:textId="77777777" w:rsidR="009714B7" w:rsidRDefault="009714B7" w:rsidP="00C83296">
      <w:pPr>
        <w:spacing w:after="0" w:line="240" w:lineRule="auto"/>
      </w:pPr>
    </w:p>
    <w:p w14:paraId="0C6816A0" w14:textId="6F68CAB4" w:rsidR="00965D4C" w:rsidRPr="00965D4C" w:rsidRDefault="00965D4C" w:rsidP="00965D4C">
      <w:pPr>
        <w:spacing w:after="0" w:line="240" w:lineRule="auto"/>
      </w:pPr>
      <w:r>
        <w:t xml:space="preserve">Mae cynlluniau ar y gweill i gyflwyno swyddfa docynnau newydd yng ngorsaf Caer. </w:t>
      </w:r>
    </w:p>
    <w:p w14:paraId="0999DF52" w14:textId="77777777" w:rsidR="00965D4C" w:rsidRDefault="00965D4C" w:rsidP="00C83296">
      <w:pPr>
        <w:spacing w:after="0" w:line="240" w:lineRule="auto"/>
      </w:pPr>
    </w:p>
    <w:p w14:paraId="3254A588" w14:textId="00F4D5DA" w:rsidR="002D4AB9" w:rsidRPr="002D4AB9" w:rsidRDefault="002D4AB9" w:rsidP="00C83296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B653D5A" w14:textId="77777777" w:rsidR="009714B7" w:rsidRDefault="009714B7" w:rsidP="00C83296">
      <w:pPr>
        <w:spacing w:after="0" w:line="240" w:lineRule="auto"/>
      </w:pPr>
    </w:p>
    <w:p w14:paraId="0D2821A6" w14:textId="518A7227" w:rsidR="002D4AB9" w:rsidRPr="00C83296" w:rsidRDefault="002D4AB9" w:rsidP="00C83296">
      <w:pPr>
        <w:spacing w:after="0" w:line="240" w:lineRule="auto"/>
      </w:pPr>
      <w:r>
        <w:t>Comisiynwyd y dyluniad ar gyfer Caer cyn 1 Medi 2024, ond bu rhai newidiadau i'r dyluniad eleni. Mae'r swyddfa docynnau newydd yn aros am Ganiatâd Adeilad Rhestredig ac, ar ôl ei sicrhau, bydd y gwaith yn dechrau. Bydd y swyddfa docynnau bresennol yn cael ei throsi'n uned fasnachol.</w:t>
      </w:r>
    </w:p>
    <w:p w14:paraId="2F8144AD" w14:textId="77777777" w:rsidR="00C83296" w:rsidRPr="00C83296" w:rsidRDefault="00C83296" w:rsidP="00C83296">
      <w:pPr>
        <w:spacing w:after="0" w:line="240" w:lineRule="auto"/>
      </w:pPr>
    </w:p>
    <w:p w14:paraId="279A84A4" w14:textId="1FE496D1" w:rsidR="00C83296" w:rsidRDefault="002D4AB9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709B4459" w14:textId="77777777" w:rsidR="002D4AB9" w:rsidRDefault="002D4AB9" w:rsidP="156E0B0A">
      <w:pPr>
        <w:spacing w:after="0" w:line="240" w:lineRule="auto"/>
        <w:rPr>
          <w:u w:val="single"/>
        </w:rPr>
      </w:pPr>
    </w:p>
    <w:p w14:paraId="22B5A58D" w14:textId="54DFF531" w:rsidR="002D4AB9" w:rsidRDefault="002D4AB9" w:rsidP="156E0B0A">
      <w:pPr>
        <w:spacing w:after="0" w:line="240" w:lineRule="auto"/>
      </w:pPr>
      <w:r>
        <w:t xml:space="preserve">Cynhyrchwyd Asesiad o'r Effaith ar Gydraddoldeb yn 2022, a oedd yn ymdrin â gwelliannau ehangach i’r orsaf, ond mae'n cynnwys y swyddfa docynnau newydd. Gweler y </w:t>
      </w:r>
      <w:r w:rsidR="001F0218">
        <w:t>ddogfen</w:t>
      </w:r>
      <w:r>
        <w:t xml:space="preserve"> sydd ynghlwm.</w:t>
      </w:r>
    </w:p>
    <w:p w14:paraId="4748AB7C" w14:textId="77777777" w:rsidR="002D4AB9" w:rsidRDefault="002D4AB9" w:rsidP="156E0B0A">
      <w:pPr>
        <w:spacing w:after="0" w:line="240" w:lineRule="auto"/>
      </w:pPr>
    </w:p>
    <w:p w14:paraId="53D08869" w14:textId="3A0D4D64" w:rsidR="002D4AB9" w:rsidRDefault="002D4AB9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70029643" w14:textId="77777777" w:rsidR="002D4AB9" w:rsidRDefault="002D4AB9" w:rsidP="156E0B0A">
      <w:pPr>
        <w:spacing w:after="0" w:line="240" w:lineRule="auto"/>
        <w:rPr>
          <w:u w:val="single"/>
        </w:rPr>
      </w:pPr>
    </w:p>
    <w:p w14:paraId="431D5FE5" w14:textId="77777777" w:rsidR="002D4AB9" w:rsidRPr="00965D4C" w:rsidRDefault="002D4AB9" w:rsidP="002D4AB9">
      <w:pPr>
        <w:spacing w:after="0" w:line="240" w:lineRule="auto"/>
      </w:pPr>
      <w:r>
        <w:t xml:space="preserve">Nid oes hysbysiadau newid Atodlen 17 wedi'u cynllunio fel rhan o'r gwaith hwn. </w:t>
      </w:r>
    </w:p>
    <w:p w14:paraId="209D06DF" w14:textId="77777777" w:rsidR="002D4AB9" w:rsidRDefault="002D4AB9" w:rsidP="156E0B0A">
      <w:pPr>
        <w:spacing w:after="0" w:line="240" w:lineRule="auto"/>
        <w:rPr>
          <w:u w:val="single"/>
        </w:rPr>
      </w:pPr>
    </w:p>
    <w:p w14:paraId="1127A563" w14:textId="4A7C811A" w:rsidR="000F7255" w:rsidRDefault="000F7255" w:rsidP="000F7255">
      <w:pPr>
        <w:spacing w:after="0" w:line="240" w:lineRule="auto"/>
      </w:pPr>
      <w:r>
        <w:t xml:space="preserve">Mewn perthynas â'r golygiadau yn y ddogfen sydd ynghlwm, mae'r rhain wedi cael eu gwneud yn rhinwedd yr </w:t>
      </w:r>
      <w:proofErr w:type="spellStart"/>
      <w:r>
        <w:t>esemptiad</w:t>
      </w:r>
      <w:proofErr w:type="spellEnd"/>
      <w:r>
        <w:t xml:space="preserve"> canlynol</w:t>
      </w:r>
      <w:r w:rsidR="001F0218">
        <w:t>:</w:t>
      </w:r>
    </w:p>
    <w:p w14:paraId="3900757F" w14:textId="77777777" w:rsidR="000F7255" w:rsidRDefault="000F7255" w:rsidP="000F7255">
      <w:pPr>
        <w:spacing w:after="0" w:line="240" w:lineRule="auto"/>
      </w:pPr>
    </w:p>
    <w:p w14:paraId="61A85B42" w14:textId="77777777" w:rsidR="000F7255" w:rsidRPr="001F4561" w:rsidRDefault="000F7255" w:rsidP="000F7255">
      <w:pPr>
        <w:spacing w:after="0"/>
        <w:rPr>
          <w:rFonts w:cstheme="minorHAnsi"/>
          <w:b/>
          <w:bCs/>
        </w:rPr>
      </w:pPr>
      <w:r>
        <w:rPr>
          <w:b/>
        </w:rPr>
        <w:t>Adran 40(2) – Gwybodaeth Bersonol</w:t>
      </w:r>
    </w:p>
    <w:p w14:paraId="12C1CFD1" w14:textId="77777777" w:rsidR="000F7255" w:rsidRDefault="000F7255" w:rsidP="000F7255">
      <w:pPr>
        <w:spacing w:after="0"/>
        <w:rPr>
          <w:rFonts w:cstheme="minorHAnsi"/>
        </w:rPr>
      </w:pPr>
    </w:p>
    <w:p w14:paraId="304E3A6D" w14:textId="77777777" w:rsidR="000F7255" w:rsidRDefault="000F7255" w:rsidP="000F7255">
      <w:pPr>
        <w:spacing w:after="0"/>
        <w:rPr>
          <w:rFonts w:cstheme="minorHAnsi"/>
        </w:rPr>
      </w:pPr>
      <w:r>
        <w:t xml:space="preserve">O dan yr </w:t>
      </w:r>
      <w:proofErr w:type="spellStart"/>
      <w:r>
        <w:t>esemptiad</w:t>
      </w:r>
      <w:proofErr w:type="spellEnd"/>
      <w:r>
        <w:t xml:space="preserve"> hwn, ni ddylid datgelu data personol pe byddai hyn yn mynd yn groes i’r egwyddorion diogelu data.</w:t>
      </w:r>
    </w:p>
    <w:p w14:paraId="44243599" w14:textId="77777777" w:rsidR="000F7255" w:rsidRDefault="000F7255" w:rsidP="000F7255">
      <w:pPr>
        <w:spacing w:after="0"/>
        <w:rPr>
          <w:rFonts w:cstheme="minorHAnsi"/>
        </w:rPr>
      </w:pPr>
    </w:p>
    <w:p w14:paraId="3C290BCB" w14:textId="77777777" w:rsidR="000F7255" w:rsidRDefault="000F7255" w:rsidP="000F7255">
      <w:pPr>
        <w:spacing w:after="0"/>
        <w:rPr>
          <w:rFonts w:cstheme="minorHAnsi"/>
        </w:rPr>
      </w:pPr>
      <w:r>
        <w:lastRenderedPageBreak/>
        <w:t xml:space="preserve">Diffinnir data personol gan y Rheoliad Cyffredinol ar Ddiogelu Data (GDPR) fel a ganlyn - </w:t>
      </w:r>
    </w:p>
    <w:p w14:paraId="0DB64317" w14:textId="77777777" w:rsidR="000F7255" w:rsidRDefault="000F7255" w:rsidP="000F7255">
      <w:pPr>
        <w:spacing w:after="0"/>
        <w:rPr>
          <w:rFonts w:cstheme="minorHAnsi"/>
        </w:rPr>
      </w:pPr>
    </w:p>
    <w:p w14:paraId="243882C1" w14:textId="3D7D28BD" w:rsidR="000F7255" w:rsidRDefault="000F7255" w:rsidP="000F7255">
      <w:pPr>
        <w:spacing w:after="0"/>
        <w:rPr>
          <w:rFonts w:cstheme="minorHAnsi"/>
          <w:b/>
          <w:bCs/>
          <w:color w:val="000000"/>
          <w:shd w:val="clear" w:color="auto" w:fill="F7F3F0"/>
        </w:rPr>
      </w:pPr>
      <w:r>
        <w:rPr>
          <w:b/>
          <w:color w:val="000000"/>
          <w:highlight w:val="lightGray"/>
          <w:shd w:val="clear" w:color="auto" w:fill="F7F3F0"/>
        </w:rPr>
        <w:t xml:space="preserve">“Mae 'data personol' yn golygu unrhyw wybodaeth sy’n ymwneud â bod dynol a gaiff ei adnabod neu y gellir ei adnabod (‘gwrthrych y data.’); ystyr </w:t>
      </w:r>
      <w:r w:rsidR="0088590A">
        <w:rPr>
          <w:b/>
          <w:color w:val="000000"/>
          <w:highlight w:val="lightGray"/>
          <w:shd w:val="clear" w:color="auto" w:fill="F7F3F0"/>
        </w:rPr>
        <w:t>‘</w:t>
      </w:r>
      <w:r>
        <w:rPr>
          <w:b/>
          <w:color w:val="000000"/>
          <w:highlight w:val="lightGray"/>
          <w:shd w:val="clear" w:color="auto" w:fill="F7F3F0"/>
        </w:rPr>
        <w:t>bod dynol y gellir ei adnabod</w:t>
      </w:r>
      <w:r w:rsidR="0088590A">
        <w:rPr>
          <w:b/>
          <w:color w:val="000000"/>
          <w:highlight w:val="lightGray"/>
          <w:shd w:val="clear" w:color="auto" w:fill="F7F3F0"/>
        </w:rPr>
        <w:t>’</w:t>
      </w:r>
      <w:r>
        <w:rPr>
          <w:b/>
          <w:color w:val="000000"/>
          <w:highlight w:val="lightGray"/>
          <w:shd w:val="clear" w:color="auto" w:fill="F7F3F0"/>
        </w:rPr>
        <w:t xml:space="preserve"> yw un y gellir ei adnabod, yn uniongyrchol neu’n anuniongyrchol, yn benodol drwy gyfeirio at fanylion adnabod fel enw, rhif adnabod, data lleoliad, manylion adnabod ar-lein neu un neu fwy o ffactorau sy’n benodol i hunaniaeth ffisegol, ffisiolegol, genetig, meddyliol, economaidd, diwylliannol neu gymdeithasol y bod dynol dan sylw”.</w:t>
      </w:r>
    </w:p>
    <w:p w14:paraId="26FCDED6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</w:p>
    <w:p w14:paraId="4DFD7E79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111111"/>
          <w:sz w:val="21"/>
          <w:szCs w:val="21"/>
        </w:rPr>
      </w:pPr>
      <w:r>
        <w:rPr>
          <w:rStyle w:val="Strong"/>
          <w:rFonts w:ascii="Arial" w:hAnsi="Arial"/>
          <w:color w:val="111111"/>
          <w:sz w:val="21"/>
        </w:rPr>
        <w:t>Mae canllawiau Swyddfa'r Comisiynydd Gwybodaeth yn datgan y canlynol –</w:t>
      </w:r>
    </w:p>
    <w:p w14:paraId="10E9D3C8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756E61BD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>Pan fydd awdurdod cyhoeddus yn cael cais am wybodaeth sy’n ddata personol am ei weithwyr, rhaid iddo benderfynu a fyddai datgelu yn torri Egwyddor 1 y Ddeddf Diogelu Data – hynny yw, a fyddai datgelu’r wybodaeth yn weithred deg a chyfreithlon. Bydd p’un a yw’r datgeliad yn deg yn dibynnu ar nifer o ffactorau, gan gynnwys:</w:t>
      </w:r>
    </w:p>
    <w:p w14:paraId="26A897CF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yw’n ddata personol sensitif;</w:t>
      </w:r>
    </w:p>
    <w:p w14:paraId="2CD49553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canlyniadau datgelu;</w:t>
      </w:r>
    </w:p>
    <w:p w14:paraId="727162AC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disgwyliadau rhesymol y gweithwyr; a hefyd </w:t>
      </w:r>
    </w:p>
    <w:p w14:paraId="02E3524E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oes buddiant dilys gan y cyhoedd neu’r sawl sy’n gofyn am gael gweld yr wybodaeth a’r cydbwysedd rhwng hyn a hawliau a rhyddid gwrthrych y data.</w:t>
      </w:r>
    </w:p>
    <w:p w14:paraId="65D92A83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5740DBED" w14:textId="77777777" w:rsidR="000F7255" w:rsidRPr="00922818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  <w:r>
        <w:rPr>
          <w:rStyle w:val="Strong"/>
          <w:b w:val="0"/>
          <w:color w:val="111111"/>
        </w:rPr>
        <w:t>Yn yr achos hwn, rydym wedi nodi bod yr enwau a'r llofnodion yn ddata personol AC y BYDDAI rhyddhau’r wybodaeth hon YN MYND yn groes i egwyddor gyntaf y Ddeddf Diogelu Data.</w:t>
      </w:r>
    </w:p>
    <w:p w14:paraId="6E41F8FF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73FA5009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</w:pPr>
      <w:r>
        <w:t xml:space="preserve">Mae’n bwysig cofio bod datgelu gwybodaeth bersonol o dan y Ddeddf Rhyddid Gwybodaeth yn gyfystyr â'r “byd yn gyffredinol”. </w:t>
      </w:r>
    </w:p>
    <w:p w14:paraId="4547E444" w14:textId="77777777" w:rsidR="002C124A" w:rsidRDefault="002C124A" w:rsidP="000F7255">
      <w:pPr>
        <w:pStyle w:val="NormalWeb"/>
        <w:shd w:val="clear" w:color="auto" w:fill="FFFFFF"/>
        <w:spacing w:before="0" w:beforeAutospacing="0" w:after="0" w:afterAutospacing="0"/>
      </w:pPr>
    </w:p>
    <w:p w14:paraId="64DD5DC8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</w:pPr>
      <w:r>
        <w:t>Y cwestiwn allweddol wrth ddatgelu gwybodaeth bersonol yw beth fydd y niwed a fydd yn deillio o ddatgelu.</w:t>
      </w:r>
    </w:p>
    <w:p w14:paraId="1B63ACE2" w14:textId="77777777" w:rsidR="000F7255" w:rsidRDefault="000F7255" w:rsidP="000F725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59EC0ACE" w14:textId="77777777" w:rsidR="000F7255" w:rsidRPr="007774EE" w:rsidRDefault="000F7255" w:rsidP="000F7255">
      <w:pPr>
        <w:spacing w:after="0"/>
        <w:rPr>
          <w:rFonts w:cstheme="minorHAnsi"/>
        </w:rPr>
      </w:pPr>
      <w:r>
        <w:t>Ni fyddai gan yr unigolion dan sylw unrhyw ddisgwyliad y byddai’r wybodaeth hon yn cael ei rhyddhau i’r cyhoedd.</w:t>
      </w:r>
    </w:p>
    <w:p w14:paraId="0792432C" w14:textId="77777777" w:rsidR="000F7255" w:rsidRPr="002D4AB9" w:rsidRDefault="000F7255" w:rsidP="156E0B0A">
      <w:pPr>
        <w:spacing w:after="0" w:line="240" w:lineRule="auto"/>
        <w:rPr>
          <w:u w:val="single"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3EF1" w14:textId="77777777" w:rsidR="00CC0273" w:rsidRDefault="00CC0273" w:rsidP="0029704C">
      <w:pPr>
        <w:spacing w:after="0" w:line="240" w:lineRule="auto"/>
      </w:pPr>
      <w:r>
        <w:separator/>
      </w:r>
    </w:p>
  </w:endnote>
  <w:endnote w:type="continuationSeparator" w:id="0">
    <w:p w14:paraId="0AE9C91C" w14:textId="77777777" w:rsidR="00CC0273" w:rsidRDefault="00CC0273" w:rsidP="0029704C">
      <w:pPr>
        <w:spacing w:after="0" w:line="240" w:lineRule="auto"/>
      </w:pPr>
      <w:r>
        <w:continuationSeparator/>
      </w:r>
    </w:p>
  </w:endnote>
  <w:endnote w:type="continuationNotice" w:id="1">
    <w:p w14:paraId="1462F22B" w14:textId="77777777" w:rsidR="00CC0273" w:rsidRDefault="00CC0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27A9" w14:textId="77777777" w:rsidR="00CC0273" w:rsidRDefault="00CC0273" w:rsidP="0029704C">
      <w:pPr>
        <w:spacing w:after="0" w:line="240" w:lineRule="auto"/>
      </w:pPr>
      <w:r>
        <w:separator/>
      </w:r>
    </w:p>
  </w:footnote>
  <w:footnote w:type="continuationSeparator" w:id="0">
    <w:p w14:paraId="019C4B2B" w14:textId="77777777" w:rsidR="00CC0273" w:rsidRDefault="00CC0273" w:rsidP="0029704C">
      <w:pPr>
        <w:spacing w:after="0" w:line="240" w:lineRule="auto"/>
      </w:pPr>
      <w:r>
        <w:continuationSeparator/>
      </w:r>
    </w:p>
  </w:footnote>
  <w:footnote w:type="continuationNotice" w:id="1">
    <w:p w14:paraId="61741FF6" w14:textId="77777777" w:rsidR="00CC0273" w:rsidRDefault="00CC0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853"/>
    <w:multiLevelType w:val="hybridMultilevel"/>
    <w:tmpl w:val="C2A6E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60271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0F7255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0218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124A"/>
    <w:rsid w:val="002C45FB"/>
    <w:rsid w:val="002C48AD"/>
    <w:rsid w:val="002C5C5E"/>
    <w:rsid w:val="002D4AB9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3652E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8590A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65D4C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0273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B13B80-8D09-49FB-9CAD-07E31D6E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5</cp:revision>
  <dcterms:created xsi:type="dcterms:W3CDTF">2025-09-17T09:40:00Z</dcterms:created>
  <dcterms:modified xsi:type="dcterms:W3CDTF">2025-11-20T11:37:00Z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