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99AB1DD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21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656C62D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282/25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7B5AE722" w14:textId="77777777" w:rsidR="00966B8E" w:rsidRPr="00966B8E" w:rsidRDefault="00966B8E" w:rsidP="00966B8E">
      <w:pPr>
        <w:spacing w:after="0" w:line="240" w:lineRule="auto"/>
        <w:rPr>
          <w:b/>
          <w:bCs/>
        </w:rPr>
      </w:pPr>
      <w:r>
        <w:rPr>
          <w:b/>
        </w:rPr>
        <w:t xml:space="preserve">All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gadarnhau a oes Dadansoddiad o Anghenion Lleol wedi cael ei gwblhau ar Linellau Craidd y Cymoedd? Os felly, a fyddech cystal â darparu copi o'r ddogfen hon.</w:t>
      </w:r>
    </w:p>
    <w:p w14:paraId="6961F40B" w14:textId="77777777" w:rsidR="00966B8E" w:rsidRPr="00966B8E" w:rsidRDefault="00966B8E" w:rsidP="00966B8E">
      <w:pPr>
        <w:spacing w:after="0" w:line="240" w:lineRule="auto"/>
        <w:rPr>
          <w:b/>
          <w:bCs/>
        </w:rPr>
      </w:pPr>
    </w:p>
    <w:p w14:paraId="6DDC2B07" w14:textId="77777777" w:rsidR="00966B8E" w:rsidRPr="00966B8E" w:rsidRDefault="00966B8E" w:rsidP="00966B8E">
      <w:pPr>
        <w:spacing w:after="0" w:line="240" w:lineRule="auto"/>
        <w:rPr>
          <w:b/>
          <w:bCs/>
        </w:rPr>
      </w:pPr>
      <w:r>
        <w:rPr>
          <w:b/>
        </w:rPr>
        <w:t xml:space="preserve">Os nad yw'r ddogfen hon ar gael, a all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ddarparu unrhyw ddadansoddiad y mae wedi'i gwblhau ar gymunedau lleol penodol ar hyd Llinellau Craidd y Cymoedd a'i strategaeth arfaethedig ar gyfer eu cefnogi.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120AB35" w14:textId="77777777" w:rsidR="00ED0510" w:rsidRDefault="00ED0510" w:rsidP="156E0B0A">
      <w:pPr>
        <w:spacing w:after="0" w:line="240" w:lineRule="auto"/>
        <w:rPr>
          <w:b/>
          <w:bCs/>
        </w:rPr>
      </w:pPr>
    </w:p>
    <w:p w14:paraId="4C077F03" w14:textId="76733059" w:rsidR="00ED0510" w:rsidRDefault="00ED0510" w:rsidP="156E0B0A">
      <w:pPr>
        <w:spacing w:after="0" w:line="240" w:lineRule="auto"/>
      </w:pPr>
      <w:r>
        <w:t>Mae'r holl wybodaeth sydd gan Trafnidiaeth Cymru am y pwnc hwn ar gael i'r cyhoedd. Felly, mae'n cael ei dal yn ôl yn rhinwedd yr eithriad canlynol –</w:t>
      </w:r>
    </w:p>
    <w:p w14:paraId="4226ECF9" w14:textId="77777777" w:rsidR="00D253AD" w:rsidRDefault="00D253AD" w:rsidP="156E0B0A">
      <w:pPr>
        <w:spacing w:after="0" w:line="240" w:lineRule="auto"/>
      </w:pPr>
    </w:p>
    <w:p w14:paraId="7DBA3783" w14:textId="77777777" w:rsidR="00D253AD" w:rsidRPr="005D5C3E" w:rsidRDefault="00D253AD" w:rsidP="00D253AD">
      <w:pPr>
        <w:spacing w:after="0" w:line="240" w:lineRule="auto"/>
        <w:rPr>
          <w:b/>
          <w:bCs/>
        </w:rPr>
      </w:pPr>
      <w:r>
        <w:rPr>
          <w:b/>
        </w:rPr>
        <w:t>Adran 21 – Gwybodaeth sydd ar gael drwy ddulliau eraill.</w:t>
      </w:r>
    </w:p>
    <w:p w14:paraId="006A0122" w14:textId="77777777" w:rsidR="00D253AD" w:rsidRPr="007A66C4" w:rsidRDefault="00D253AD" w:rsidP="156E0B0A">
      <w:pPr>
        <w:spacing w:after="0" w:line="240" w:lineRule="auto"/>
      </w:pPr>
    </w:p>
    <w:p w14:paraId="6C036BE5" w14:textId="7BF32EE9" w:rsidR="00C83296" w:rsidRDefault="00DF0E8E" w:rsidP="00C83296">
      <w:pPr>
        <w:spacing w:after="0" w:line="240" w:lineRule="auto"/>
      </w:pPr>
      <w:r>
        <w:t>O dan Adran 16, y ddyletswydd i gynghori a chynorthwyo, gweler y ddolen isod –</w:t>
      </w:r>
    </w:p>
    <w:p w14:paraId="7294669F" w14:textId="77777777" w:rsidR="00DF0E8E" w:rsidRPr="007A66C4" w:rsidRDefault="00DF0E8E" w:rsidP="00C83296">
      <w:pPr>
        <w:spacing w:after="0" w:line="240" w:lineRule="auto"/>
      </w:pPr>
    </w:p>
    <w:p w14:paraId="66421A17" w14:textId="77777777" w:rsidR="00ED0510" w:rsidRPr="00ED0510" w:rsidRDefault="00ED0510" w:rsidP="00ED0510">
      <w:pPr>
        <w:spacing w:after="0" w:line="240" w:lineRule="auto"/>
      </w:pPr>
      <w:hyperlink r:id="rId10" w:history="1">
        <w:r>
          <w:rPr>
            <w:rStyle w:val="Hyperddolen"/>
          </w:rPr>
          <w:t>https://trc.cymru/prosiectau/monitro-a-gwerthuso/gwerthusiad-interim-cam-2-metro-de-cymru?_gl=1*4g4zig*_gcl_au*MTk4NzIxMTkyMS4xNzY1MT</w:t>
        </w:r>
        <w:r>
          <w:rPr>
            <w:rStyle w:val="Hyperddolen"/>
          </w:rPr>
          <w:t>A</w:t>
        </w:r>
        <w:r>
          <w:rPr>
            <w:rStyle w:val="Hyperddolen"/>
          </w:rPr>
          <w:t>3Mzc1</w:t>
        </w:r>
      </w:hyperlink>
    </w:p>
    <w:p w14:paraId="10EFC4CB" w14:textId="77777777" w:rsidR="00ED0510" w:rsidRPr="00ED0510" w:rsidRDefault="00ED0510" w:rsidP="00ED0510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643B6BB" w:rsidR="00F35E54" w:rsidRDefault="00F35E54"/>
    <w:p w14:paraId="6147402B" w14:textId="5EC5F83A" w:rsidR="0013481D" w:rsidRPr="00E24CBC" w:rsidRDefault="00DA0223">
      <w:bookmarkStart w:id="0" w:name="cysill"/>
      <w:bookmarkEnd w:id="0"/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680B229">
                <wp:simplePos x="0" y="0"/>
                <wp:positionH relativeFrom="margin">
                  <wp:posOffset>-92710</wp:posOffset>
                </wp:positionH>
                <wp:positionV relativeFrom="paragraph">
                  <wp:posOffset>241935</wp:posOffset>
                </wp:positionV>
                <wp:extent cx="5943600" cy="262572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2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9.05pt;width:468pt;height:20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2EA5" w14:textId="77777777" w:rsidR="006B4ABE" w:rsidRDefault="006B4ABE" w:rsidP="0029704C">
      <w:pPr>
        <w:spacing w:after="0" w:line="240" w:lineRule="auto"/>
      </w:pPr>
      <w:r>
        <w:separator/>
      </w:r>
    </w:p>
  </w:endnote>
  <w:endnote w:type="continuationSeparator" w:id="0">
    <w:p w14:paraId="27AB7282" w14:textId="77777777" w:rsidR="006B4ABE" w:rsidRDefault="006B4ABE" w:rsidP="0029704C">
      <w:pPr>
        <w:spacing w:after="0" w:line="240" w:lineRule="auto"/>
      </w:pPr>
      <w:r>
        <w:continuationSeparator/>
      </w:r>
    </w:p>
  </w:endnote>
  <w:endnote w:type="continuationNotice" w:id="1">
    <w:p w14:paraId="04A3B55C" w14:textId="77777777" w:rsidR="006B4ABE" w:rsidRDefault="006B4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F551" w14:textId="77777777" w:rsidR="006B4ABE" w:rsidRDefault="006B4ABE" w:rsidP="0029704C">
      <w:pPr>
        <w:spacing w:after="0" w:line="240" w:lineRule="auto"/>
      </w:pPr>
      <w:r>
        <w:separator/>
      </w:r>
    </w:p>
  </w:footnote>
  <w:footnote w:type="continuationSeparator" w:id="0">
    <w:p w14:paraId="16475F07" w14:textId="77777777" w:rsidR="006B4ABE" w:rsidRDefault="006B4ABE" w:rsidP="0029704C">
      <w:pPr>
        <w:spacing w:after="0" w:line="240" w:lineRule="auto"/>
      </w:pPr>
      <w:r>
        <w:continuationSeparator/>
      </w:r>
    </w:p>
  </w:footnote>
  <w:footnote w:type="continuationNotice" w:id="1">
    <w:p w14:paraId="097F6B14" w14:textId="77777777" w:rsidR="006B4ABE" w:rsidRDefault="006B4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42415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54D68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43C1D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481C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B4ABE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1621"/>
    <w:rsid w:val="007540D6"/>
    <w:rsid w:val="00760E93"/>
    <w:rsid w:val="00763D1C"/>
    <w:rsid w:val="00764BF7"/>
    <w:rsid w:val="007816E1"/>
    <w:rsid w:val="00782782"/>
    <w:rsid w:val="00782D70"/>
    <w:rsid w:val="00797A24"/>
    <w:rsid w:val="007A66C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66B8E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0C44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C774F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53AD"/>
    <w:rsid w:val="00D263B3"/>
    <w:rsid w:val="00D324BB"/>
    <w:rsid w:val="00D32B2D"/>
    <w:rsid w:val="00D3743B"/>
    <w:rsid w:val="00D55AF0"/>
    <w:rsid w:val="00D60775"/>
    <w:rsid w:val="00D63AE2"/>
    <w:rsid w:val="00D65D21"/>
    <w:rsid w:val="00DA0223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0E8E"/>
    <w:rsid w:val="00DF2829"/>
    <w:rsid w:val="00E0646A"/>
    <w:rsid w:val="00E2126A"/>
    <w:rsid w:val="00E24CBC"/>
    <w:rsid w:val="00E35FFE"/>
    <w:rsid w:val="00E47F42"/>
    <w:rsid w:val="00E51B12"/>
    <w:rsid w:val="00E53352"/>
    <w:rsid w:val="00E557AA"/>
    <w:rsid w:val="00E664E7"/>
    <w:rsid w:val="00E8344B"/>
    <w:rsid w:val="00EC2F27"/>
    <w:rsid w:val="00ED0510"/>
    <w:rsid w:val="00EE479D"/>
    <w:rsid w:val="00EF058F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rc.cymru/prosiectau/monitro-a-gwerthuso/gwerthusiad-interim-cam-2-metro-de-cymru?_gl=1*nj14ar*_gcl_au*MTk4NzIxMTkyMS4xNzY1MTA3Mzc1*_ga*MTQ0MDE1NjkzNy4xNzM3NTQ1NDU5*_ga_E6B8G8EZ88*czE3NjUzNzc4NjIkbzIzJGcxJHQxNzY1Mzc3ODk2JGoyNiRsMCRoMTA4MDI5MjQ0Mw.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0B9CB-D092-4F26-83FF-06DC0163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9</cp:revision>
  <dcterms:created xsi:type="dcterms:W3CDTF">2025-11-11T13:42:00Z</dcterms:created>
  <dcterms:modified xsi:type="dcterms:W3CDTF">2025-12-10T14:47:00Z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