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2F1919E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24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044202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294/25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4D1CC187" w14:textId="77777777" w:rsidR="00447A3B" w:rsidRPr="00447A3B" w:rsidRDefault="00447A3B" w:rsidP="00447A3B">
      <w:pPr>
        <w:spacing w:after="0" w:line="240" w:lineRule="auto"/>
        <w:rPr>
          <w:b/>
          <w:bCs/>
        </w:rPr>
      </w:pPr>
      <w:r>
        <w:rPr>
          <w:b/>
        </w:rPr>
        <w:t>A fyddech cystal â darparu data am ddibynadwyedd y trenau sy'n cael eu tynnu gan locomotif o'i gymharu â'ch cerbydau modern.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5E8C5FA6" w14:textId="4500FE8B" w:rsidR="00E6536E" w:rsidRPr="00E6536E" w:rsidRDefault="00E6536E" w:rsidP="00E6536E">
      <w:pPr>
        <w:spacing w:after="0" w:line="240" w:lineRule="auto"/>
      </w:pPr>
      <w:r>
        <w:t xml:space="preserve">Y mesur dibynadwyedd cyffredin a adroddir gan bob Cwmni Trên i'r Grŵp Cyflawni Rheilffyrdd yw Milltiroedd fesul 701D (Mp701D). Eglurir Mp701D fel hyn: </w:t>
      </w:r>
      <w:r w:rsidR="00F7281D">
        <w:t>“</w:t>
      </w:r>
      <w:r>
        <w:t>Mae digwyddiadau sy'n digwydd o ganlyniad i fethiant technegol offer ar y trên yn cael eu codio i 701D. Mae Mp701D yn fesur o ddibynadwyedd peirianyddol trenau a fynegir fel y milltiroedd cyfartalog rhwng digwyddiadau wedi'u codio i 701D sy'n gysylltiedig ag oedi sylfaenol o 3 munud (neu fwy) ar un daith a/neu sy'n arwain at ganslo (neu ganslo'n rhannol)</w:t>
      </w:r>
      <w:r w:rsidR="00F7281D">
        <w:t>”</w:t>
      </w:r>
      <w:r>
        <w:t xml:space="preserve"> ac </w:t>
      </w:r>
      <w:r w:rsidR="00F7281D">
        <w:t>“</w:t>
      </w:r>
      <w:r>
        <w:t>Ym mhob achos, diffinnir Oedi o 3 Munud fel digwyddiad ar y trên sy'n arwain at oedi o 3 munud sylfaenol neu fwy i'r trên hwnnw lle mae'r prif achos yn ddiffyg technegol neu ddiffyg sy'n gysylltiedig â chynnal a chadw ar y trên. Cynhwysir hefyd unrhyw ddigwyddiad o'r fath sy'n arwain at ganslo neu ganslo'n rhannol</w:t>
      </w:r>
      <w:r w:rsidR="00F7281D">
        <w:t>”</w:t>
      </w:r>
      <w:r>
        <w:t>.</w:t>
      </w:r>
    </w:p>
    <w:p w14:paraId="4A3E3F8B" w14:textId="77777777" w:rsidR="00E6536E" w:rsidRPr="00E6536E" w:rsidRDefault="00E6536E" w:rsidP="00E6536E">
      <w:pPr>
        <w:spacing w:after="0" w:line="240" w:lineRule="auto"/>
      </w:pPr>
    </w:p>
    <w:p w14:paraId="511881F9" w14:textId="77777777" w:rsidR="00E6536E" w:rsidRPr="00E6536E" w:rsidRDefault="00E6536E" w:rsidP="00E6536E">
      <w:pPr>
        <w:spacing w:after="0" w:line="240" w:lineRule="auto"/>
      </w:pPr>
      <w:r>
        <w:t>Mae hyn yn cael ei gyflwyno fel Cyfartaledd Blynyddol Symudol (MAA) ac mae'r tabl isod yn cynnwys y ffigurau diweddaraf a gyhoeddwyd ar gyfer ein trenau sy'n cael eu tynnu gan locomotif (67/</w:t>
      </w:r>
      <w:proofErr w:type="spellStart"/>
      <w:r>
        <w:t>Mk</w:t>
      </w:r>
      <w:proofErr w:type="spellEnd"/>
      <w:r>
        <w:t xml:space="preserve"> 4) o'i gymharu â'n cerbydau modern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843"/>
      </w:tblGrid>
      <w:tr w:rsidR="00E6536E" w:rsidRPr="00E6536E" w14:paraId="4AF908B6" w14:textId="77777777">
        <w:trPr>
          <w:trHeight w:val="204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1C6D" w14:textId="77777777" w:rsidR="00E6536E" w:rsidRPr="00E6536E" w:rsidRDefault="00E6536E" w:rsidP="00E6536E">
            <w:pPr>
              <w:spacing w:after="0" w:line="240" w:lineRule="auto"/>
            </w:pPr>
            <w:r>
              <w:t>Fflyd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5BCF" w14:textId="77777777" w:rsidR="00E6536E" w:rsidRPr="00E6536E" w:rsidRDefault="00E6536E" w:rsidP="00E6536E">
            <w:pPr>
              <w:spacing w:after="0" w:line="240" w:lineRule="auto"/>
            </w:pPr>
            <w:r>
              <w:t>Mp701D MAA</w:t>
            </w:r>
          </w:p>
        </w:tc>
      </w:tr>
      <w:tr w:rsidR="00E6536E" w:rsidRPr="00E6536E" w14:paraId="75A5A3DE" w14:textId="77777777">
        <w:trPr>
          <w:trHeight w:val="204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1957" w14:textId="77777777" w:rsidR="00E6536E" w:rsidRPr="00E6536E" w:rsidRDefault="00E6536E" w:rsidP="00E6536E">
            <w:pPr>
              <w:spacing w:after="0" w:line="240" w:lineRule="auto"/>
            </w:pPr>
            <w: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5AD" w14:textId="77777777" w:rsidR="00E6536E" w:rsidRPr="00E6536E" w:rsidRDefault="00E6536E" w:rsidP="00E6536E">
            <w:pPr>
              <w:spacing w:after="0" w:line="240" w:lineRule="auto"/>
            </w:pPr>
            <w:r>
              <w:t>7124</w:t>
            </w:r>
          </w:p>
        </w:tc>
      </w:tr>
      <w:tr w:rsidR="00E6536E" w:rsidRPr="00E6536E" w14:paraId="53FDE130" w14:textId="77777777">
        <w:trPr>
          <w:trHeight w:val="204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7A6D" w14:textId="77777777" w:rsidR="00E6536E" w:rsidRPr="00E6536E" w:rsidRDefault="00E6536E" w:rsidP="00E6536E">
            <w:pPr>
              <w:spacing w:after="0" w:line="240" w:lineRule="auto"/>
            </w:pPr>
            <w: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8E54" w14:textId="77777777" w:rsidR="00E6536E" w:rsidRPr="00E6536E" w:rsidRDefault="00E6536E" w:rsidP="00E6536E">
            <w:pPr>
              <w:spacing w:after="0" w:line="240" w:lineRule="auto"/>
            </w:pPr>
            <w:r>
              <w:t>4578</w:t>
            </w:r>
          </w:p>
        </w:tc>
      </w:tr>
      <w:tr w:rsidR="00E6536E" w:rsidRPr="00E6536E" w14:paraId="0C400ECF" w14:textId="77777777">
        <w:trPr>
          <w:trHeight w:val="204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E2E0" w14:textId="77777777" w:rsidR="00E6536E" w:rsidRPr="00E6536E" w:rsidRDefault="00E6536E" w:rsidP="00E6536E">
            <w:pPr>
              <w:spacing w:after="0" w:line="240" w:lineRule="auto"/>
            </w:pPr>
            <w:r>
              <w:t>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8F8E" w14:textId="77777777" w:rsidR="00E6536E" w:rsidRPr="00E6536E" w:rsidRDefault="00E6536E" w:rsidP="00E6536E">
            <w:pPr>
              <w:spacing w:after="0" w:line="240" w:lineRule="auto"/>
            </w:pPr>
            <w:r>
              <w:t>2564</w:t>
            </w:r>
          </w:p>
        </w:tc>
      </w:tr>
      <w:tr w:rsidR="00E6536E" w:rsidRPr="00E6536E" w14:paraId="1DDE4A86" w14:textId="77777777">
        <w:trPr>
          <w:trHeight w:val="204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D4F9" w14:textId="77777777" w:rsidR="00E6536E" w:rsidRPr="00E6536E" w:rsidRDefault="00E6536E" w:rsidP="00E653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67/</w:t>
            </w:r>
            <w:proofErr w:type="spellStart"/>
            <w:r>
              <w:rPr>
                <w:b/>
              </w:rPr>
              <w:t>Mk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09A8" w14:textId="77777777" w:rsidR="00E6536E" w:rsidRPr="00E6536E" w:rsidRDefault="00E6536E" w:rsidP="00E653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2832</w:t>
            </w:r>
          </w:p>
        </w:tc>
      </w:tr>
    </w:tbl>
    <w:p w14:paraId="73DDBE02" w14:textId="77777777" w:rsidR="00E6536E" w:rsidRPr="00E6536E" w:rsidRDefault="00E6536E" w:rsidP="00E6536E">
      <w:pPr>
        <w:spacing w:after="0" w:line="240" w:lineRule="auto"/>
      </w:pPr>
    </w:p>
    <w:p w14:paraId="1CCF4FEF" w14:textId="77777777" w:rsidR="00E6536E" w:rsidRPr="00E6536E" w:rsidRDefault="00E6536E" w:rsidP="00E6536E">
      <w:pPr>
        <w:spacing w:after="0" w:line="240" w:lineRule="auto"/>
      </w:pPr>
      <w:r>
        <w:t>Gweler isod ddarlun graffigol o hyn ar gyfer y flwyddyn ddiwethaf:</w:t>
      </w:r>
    </w:p>
    <w:p w14:paraId="583A4B61" w14:textId="0BD0C5A5" w:rsidR="00E6536E" w:rsidRPr="00E6536E" w:rsidRDefault="00E6536E" w:rsidP="00E6536E">
      <w:pPr>
        <w:spacing w:after="0" w:line="240" w:lineRule="auto"/>
      </w:pPr>
      <w:r>
        <w:rPr>
          <w:noProof/>
        </w:rPr>
        <w:drawing>
          <wp:inline distT="0" distB="0" distL="0" distR="0" wp14:anchorId="459775BB" wp14:editId="05AB9E87">
            <wp:extent cx="5731510" cy="2335530"/>
            <wp:effectExtent l="0" t="0" r="2540" b="7620"/>
            <wp:docPr id="449470732" name="Picture 3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70732" name="Picture 3" descr="A graph of different colore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lastRenderedPageBreak/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6ED96EDB">
                <wp:simplePos x="0" y="0"/>
                <wp:positionH relativeFrom="margin">
                  <wp:posOffset>-93980</wp:posOffset>
                </wp:positionH>
                <wp:positionV relativeFrom="paragraph">
                  <wp:posOffset>240030</wp:posOffset>
                </wp:positionV>
                <wp:extent cx="5943600" cy="271335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1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2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8.9pt;width:468pt;height:21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PeeEQIAACA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4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A2CC" w14:textId="77777777" w:rsidR="005C3ACC" w:rsidRDefault="005C3ACC" w:rsidP="0029704C">
      <w:pPr>
        <w:spacing w:after="0" w:line="240" w:lineRule="auto"/>
      </w:pPr>
      <w:r>
        <w:separator/>
      </w:r>
    </w:p>
  </w:endnote>
  <w:endnote w:type="continuationSeparator" w:id="0">
    <w:p w14:paraId="1B670D9D" w14:textId="77777777" w:rsidR="005C3ACC" w:rsidRDefault="005C3ACC" w:rsidP="0029704C">
      <w:pPr>
        <w:spacing w:after="0" w:line="240" w:lineRule="auto"/>
      </w:pPr>
      <w:r>
        <w:continuationSeparator/>
      </w:r>
    </w:p>
  </w:endnote>
  <w:endnote w:type="continuationNotice" w:id="1">
    <w:p w14:paraId="276CCBF7" w14:textId="77777777" w:rsidR="005C3ACC" w:rsidRDefault="005C3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9B7B" w14:textId="77777777" w:rsidR="005C3ACC" w:rsidRDefault="005C3ACC" w:rsidP="0029704C">
      <w:pPr>
        <w:spacing w:after="0" w:line="240" w:lineRule="auto"/>
      </w:pPr>
      <w:r>
        <w:separator/>
      </w:r>
    </w:p>
  </w:footnote>
  <w:footnote w:type="continuationSeparator" w:id="0">
    <w:p w14:paraId="6341E9DE" w14:textId="77777777" w:rsidR="005C3ACC" w:rsidRDefault="005C3ACC" w:rsidP="0029704C">
      <w:pPr>
        <w:spacing w:after="0" w:line="240" w:lineRule="auto"/>
      </w:pPr>
      <w:r>
        <w:continuationSeparator/>
      </w:r>
    </w:p>
  </w:footnote>
  <w:footnote w:type="continuationNotice" w:id="1">
    <w:p w14:paraId="474C4834" w14:textId="77777777" w:rsidR="005C3ACC" w:rsidRDefault="005C3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A54E4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3155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47A3B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C3ACC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0DE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1621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2B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74E26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536E"/>
    <w:rsid w:val="00E664E7"/>
    <w:rsid w:val="00E8344B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281D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C5D31.0B2AFEA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2DEA7-55CC-484D-9008-FACB924D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6</cp:revision>
  <dcterms:created xsi:type="dcterms:W3CDTF">2025-11-24T11:58:00Z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